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CBC" w:rsidRPr="001B77B2" w:rsidRDefault="00EF5EA3" w:rsidP="00F93CBC">
      <w:pPr>
        <w:rPr>
          <w:rFonts w:ascii="Calibri" w:hAnsi="Calibri"/>
        </w:rPr>
      </w:pPr>
      <w:r>
        <w:rPr>
          <w:rFonts w:ascii="Calibri" w:hAnsi="Calibri"/>
        </w:rPr>
        <w:t>July</w:t>
      </w:r>
      <w:r w:rsidR="009627ED" w:rsidRPr="001B77B2">
        <w:rPr>
          <w:rFonts w:ascii="Calibri" w:hAnsi="Calibri"/>
        </w:rPr>
        <w:t xml:space="preserve"> </w:t>
      </w:r>
      <w:r w:rsidR="00921DCF">
        <w:rPr>
          <w:rFonts w:ascii="Calibri" w:hAnsi="Calibri"/>
        </w:rPr>
        <w:t>12</w:t>
      </w:r>
      <w:r w:rsidR="005E1B06" w:rsidRPr="001B77B2">
        <w:rPr>
          <w:rFonts w:ascii="Calibri" w:hAnsi="Calibri"/>
        </w:rPr>
        <w:t>, 201</w:t>
      </w:r>
      <w:r w:rsidR="00612A5F" w:rsidRPr="001B77B2">
        <w:rPr>
          <w:rFonts w:ascii="Calibri" w:hAnsi="Calibri"/>
        </w:rPr>
        <w:t>7</w:t>
      </w:r>
    </w:p>
    <w:p w:rsidR="00F93CBC" w:rsidRPr="001B77B2" w:rsidRDefault="00F93CBC" w:rsidP="00F93CBC">
      <w:pPr>
        <w:rPr>
          <w:rFonts w:ascii="Calibri" w:hAnsi="Calibri"/>
        </w:rPr>
      </w:pPr>
    </w:p>
    <w:p w:rsidR="00F93CBC" w:rsidRPr="001B77B2" w:rsidRDefault="00F93CBC" w:rsidP="00F93CBC">
      <w:pPr>
        <w:jc w:val="center"/>
        <w:rPr>
          <w:rFonts w:ascii="Calibri" w:hAnsi="Calibri" w:cs="Times New Roman"/>
          <w:b/>
          <w:sz w:val="28"/>
          <w:szCs w:val="28"/>
        </w:rPr>
      </w:pPr>
      <w:r w:rsidRPr="001B77B2">
        <w:rPr>
          <w:rFonts w:ascii="Calibri" w:hAnsi="Calibri" w:cs="Times New Roman"/>
          <w:b/>
          <w:sz w:val="28"/>
          <w:szCs w:val="28"/>
        </w:rPr>
        <w:t>Bid Summary</w:t>
      </w:r>
    </w:p>
    <w:p w:rsidR="00F93CBC" w:rsidRPr="001B77B2" w:rsidRDefault="009627ED" w:rsidP="00F93CBC">
      <w:pPr>
        <w:jc w:val="center"/>
        <w:rPr>
          <w:rFonts w:ascii="Calibri" w:hAnsi="Calibri" w:cs="Times New Roman"/>
          <w:b/>
          <w:sz w:val="28"/>
          <w:szCs w:val="28"/>
        </w:rPr>
      </w:pPr>
      <w:r w:rsidRPr="001B77B2">
        <w:rPr>
          <w:rFonts w:ascii="Calibri" w:hAnsi="Calibri" w:cs="Times New Roman"/>
          <w:b/>
          <w:sz w:val="28"/>
          <w:szCs w:val="28"/>
        </w:rPr>
        <w:t>&lt; No. KARI-201</w:t>
      </w:r>
      <w:r w:rsidR="00612A5F" w:rsidRPr="001B77B2">
        <w:rPr>
          <w:rFonts w:ascii="Calibri" w:hAnsi="Calibri" w:cs="Times New Roman"/>
          <w:b/>
          <w:sz w:val="28"/>
          <w:szCs w:val="28"/>
        </w:rPr>
        <w:t>7</w:t>
      </w:r>
      <w:r w:rsidRPr="001B77B2">
        <w:rPr>
          <w:rFonts w:ascii="Calibri" w:hAnsi="Calibri" w:cs="Times New Roman"/>
          <w:b/>
          <w:sz w:val="28"/>
          <w:szCs w:val="28"/>
        </w:rPr>
        <w:t>-</w:t>
      </w:r>
      <w:r w:rsidR="00AD17C3">
        <w:rPr>
          <w:rFonts w:ascii="Calibri" w:hAnsi="Calibri" w:cs="Times New Roman" w:hint="eastAsia"/>
          <w:b/>
          <w:sz w:val="28"/>
          <w:szCs w:val="28"/>
        </w:rPr>
        <w:t>0</w:t>
      </w:r>
      <w:r w:rsidR="00921DCF">
        <w:rPr>
          <w:rFonts w:ascii="Calibri" w:hAnsi="Calibri" w:cs="Times New Roman"/>
          <w:b/>
          <w:sz w:val="28"/>
          <w:szCs w:val="28"/>
        </w:rPr>
        <w:t>510</w:t>
      </w:r>
      <w:r w:rsidR="00F93CBC" w:rsidRPr="001B77B2">
        <w:rPr>
          <w:rFonts w:ascii="Calibri" w:hAnsi="Calibri" w:cs="Times New Roman"/>
          <w:b/>
          <w:sz w:val="28"/>
          <w:szCs w:val="28"/>
        </w:rPr>
        <w:t>&gt;</w:t>
      </w:r>
    </w:p>
    <w:p w:rsidR="005C01B1" w:rsidRPr="001B77B2" w:rsidRDefault="005C01B1" w:rsidP="00F93CBC">
      <w:pPr>
        <w:rPr>
          <w:rFonts w:ascii="Calibri" w:hAnsi="Calibri"/>
        </w:rPr>
      </w:pPr>
    </w:p>
    <w:p w:rsidR="003C6B9B" w:rsidRPr="001B77B2" w:rsidRDefault="003C6B9B" w:rsidP="003C6B9B">
      <w:pPr>
        <w:spacing w:line="276" w:lineRule="auto"/>
        <w:rPr>
          <w:rFonts w:ascii="Calibri" w:hAnsi="Calibri" w:cs="Arial"/>
        </w:rPr>
      </w:pPr>
      <w:r w:rsidRPr="001B77B2">
        <w:rPr>
          <w:rFonts w:ascii="Calibri" w:hAnsi="Calibri" w:cs="Arial"/>
        </w:rPr>
        <w:t>Korea Aerospace Research Institute (KARI) invites a public tender from eligible Bidders for procurement of</w:t>
      </w:r>
      <w:r w:rsidRPr="001B77B2">
        <w:rPr>
          <w:rFonts w:ascii="Calibri" w:eastAsia="HY중고딕" w:hAnsi="Calibri" w:cs="Arial"/>
        </w:rPr>
        <w:t xml:space="preserve"> </w:t>
      </w:r>
      <w:r w:rsidR="00DF0493">
        <w:rPr>
          <w:rFonts w:asciiTheme="minorEastAsia" w:hAnsiTheme="minorEastAsia"/>
        </w:rPr>
        <w:t>ring forged for propellant tank Y-frame making</w:t>
      </w:r>
      <w:r w:rsidRPr="001B77B2">
        <w:rPr>
          <w:rFonts w:ascii="Calibri" w:hAnsi="Calibri" w:cs="Arial"/>
        </w:rPr>
        <w:t>.</w:t>
      </w:r>
    </w:p>
    <w:p w:rsidR="000E29D6" w:rsidRPr="001B77B2" w:rsidRDefault="003C6B9B" w:rsidP="003C6B9B">
      <w:pPr>
        <w:spacing w:line="276" w:lineRule="auto"/>
        <w:rPr>
          <w:rFonts w:ascii="Calibri" w:hAnsi="Calibri" w:cs="Arial"/>
        </w:rPr>
      </w:pPr>
      <w:r w:rsidRPr="001B77B2">
        <w:rPr>
          <w:rFonts w:ascii="Calibri" w:hAnsi="Calibri" w:cs="Arial"/>
        </w:rPr>
        <w:t>The following is an outline of the requirements, so potential Bidders are requested to carefully review the following instructions and to submit their Proposals in accordance with the guidelines and requirements as contained in the Bid Summary.</w:t>
      </w:r>
    </w:p>
    <w:p w:rsidR="003C6B9B" w:rsidRPr="001B77B2" w:rsidRDefault="003C6B9B" w:rsidP="003C6B9B">
      <w:pPr>
        <w:spacing w:line="276" w:lineRule="auto"/>
        <w:rPr>
          <w:rFonts w:ascii="Calibri" w:hAnsi="Calibri" w:cs="Arial"/>
          <w:b/>
          <w:sz w:val="24"/>
          <w:szCs w:val="24"/>
        </w:rPr>
      </w:pPr>
    </w:p>
    <w:p w:rsidR="00F93CBC" w:rsidRPr="001B77B2" w:rsidRDefault="00F93CBC" w:rsidP="008642DF">
      <w:pPr>
        <w:spacing w:line="276" w:lineRule="auto"/>
        <w:rPr>
          <w:rFonts w:ascii="Calibri" w:hAnsi="Calibri" w:cs="Arial"/>
          <w:b/>
          <w:sz w:val="24"/>
          <w:szCs w:val="24"/>
        </w:rPr>
      </w:pPr>
      <w:r w:rsidRPr="001B77B2">
        <w:rPr>
          <w:rFonts w:ascii="Calibri" w:hAnsi="Calibri" w:cs="Arial"/>
          <w:b/>
          <w:sz w:val="24"/>
          <w:szCs w:val="24"/>
        </w:rPr>
        <w:t>1. Main Scope</w:t>
      </w:r>
    </w:p>
    <w:p w:rsidR="00FF226D" w:rsidRPr="001B77B2" w:rsidRDefault="003C6B9B" w:rsidP="003C6B9B">
      <w:pPr>
        <w:spacing w:line="276" w:lineRule="auto"/>
        <w:ind w:firstLineChars="100" w:firstLine="200"/>
        <w:rPr>
          <w:rFonts w:ascii="Calibri" w:hAnsi="Calibri" w:cs="Arial"/>
        </w:rPr>
      </w:pPr>
      <w:r w:rsidRPr="001B77B2">
        <w:rPr>
          <w:rFonts w:ascii="Calibri" w:hAnsi="Calibri" w:cs="Arial"/>
        </w:rPr>
        <w:t>-</w:t>
      </w:r>
      <w:r w:rsidR="000E29D6" w:rsidRPr="001B77B2">
        <w:rPr>
          <w:rFonts w:ascii="Calibri" w:hAnsi="Calibri" w:cs="Arial"/>
        </w:rPr>
        <w:t xml:space="preserve"> Item</w:t>
      </w:r>
      <w:r w:rsidR="005A207A" w:rsidRPr="001B77B2">
        <w:rPr>
          <w:rFonts w:ascii="Calibri" w:hAnsi="Calibri" w:cs="Arial"/>
        </w:rPr>
        <w:t>:</w:t>
      </w:r>
      <w:r w:rsidR="00FF226D" w:rsidRPr="001B77B2">
        <w:rPr>
          <w:rFonts w:ascii="Calibri" w:hAnsi="Calibri" w:cs="Arial"/>
        </w:rPr>
        <w:t xml:space="preserve"> </w:t>
      </w:r>
      <w:r w:rsidR="00EF5EA3">
        <w:rPr>
          <w:rFonts w:asciiTheme="minorEastAsia" w:hAnsiTheme="minorEastAsia" w:hint="eastAsia"/>
        </w:rPr>
        <w:t xml:space="preserve">Procurement of </w:t>
      </w:r>
      <w:r w:rsidR="00EF5EA3">
        <w:rPr>
          <w:rFonts w:asciiTheme="minorEastAsia" w:hAnsiTheme="minorEastAsia"/>
        </w:rPr>
        <w:t>ring forged for propellant tank Y-frame making</w:t>
      </w:r>
    </w:p>
    <w:p w:rsidR="00F93CBC" w:rsidRPr="001B77B2" w:rsidRDefault="003C6B9B" w:rsidP="003C6B9B">
      <w:pPr>
        <w:spacing w:line="276" w:lineRule="auto"/>
        <w:ind w:firstLineChars="100" w:firstLine="200"/>
        <w:rPr>
          <w:rFonts w:ascii="Calibri" w:hAnsi="Calibri" w:cs="Arial"/>
        </w:rPr>
      </w:pPr>
      <w:r w:rsidRPr="001B77B2">
        <w:rPr>
          <w:rFonts w:ascii="Calibri" w:hAnsi="Calibri" w:cs="Arial"/>
        </w:rPr>
        <w:t>-</w:t>
      </w:r>
      <w:r w:rsidR="005A207A" w:rsidRPr="001B77B2">
        <w:rPr>
          <w:rFonts w:ascii="Calibri" w:hAnsi="Calibri" w:cs="Arial"/>
        </w:rPr>
        <w:t xml:space="preserve"> Contract </w:t>
      </w:r>
      <w:r w:rsidR="00FF226D" w:rsidRPr="001B77B2">
        <w:rPr>
          <w:rFonts w:ascii="Calibri" w:hAnsi="Calibri" w:cs="Arial"/>
        </w:rPr>
        <w:t xml:space="preserve">Period: </w:t>
      </w:r>
      <w:r w:rsidR="00EF5EA3">
        <w:rPr>
          <w:rFonts w:ascii="Calibri" w:hAnsi="Calibri" w:cs="Arial"/>
        </w:rPr>
        <w:t>20</w:t>
      </w:r>
      <w:r w:rsidR="00612A5F" w:rsidRPr="001B77B2">
        <w:rPr>
          <w:rFonts w:ascii="Calibri" w:hAnsi="Calibri" w:cs="Arial"/>
        </w:rPr>
        <w:t xml:space="preserve"> Weeks </w:t>
      </w:r>
      <w:r w:rsidR="00CE752E">
        <w:rPr>
          <w:rFonts w:ascii="Calibri" w:hAnsi="Calibri" w:cs="Arial" w:hint="eastAsia"/>
        </w:rPr>
        <w:t>a</w:t>
      </w:r>
      <w:r w:rsidR="00612A5F" w:rsidRPr="001B77B2">
        <w:rPr>
          <w:rFonts w:ascii="Calibri" w:hAnsi="Calibri" w:cs="Arial"/>
        </w:rPr>
        <w:t>fter Receipt of Order</w:t>
      </w:r>
    </w:p>
    <w:p w:rsidR="003C6B9B" w:rsidRPr="001B77B2" w:rsidRDefault="003C6B9B" w:rsidP="003C6B9B">
      <w:pPr>
        <w:spacing w:line="276" w:lineRule="auto"/>
        <w:ind w:firstLineChars="100" w:firstLine="200"/>
        <w:rPr>
          <w:rFonts w:ascii="Calibri" w:hAnsi="Calibri" w:cs="Arial"/>
        </w:rPr>
      </w:pPr>
      <w:r w:rsidRPr="001B77B2">
        <w:rPr>
          <w:rFonts w:ascii="Calibri" w:hAnsi="Calibri" w:cs="Arial"/>
        </w:rPr>
        <w:t xml:space="preserve">- Estimated Budget: </w:t>
      </w:r>
      <w:r w:rsidR="00EF5EA3">
        <w:rPr>
          <w:rFonts w:ascii="굴림체" w:eastAsia="굴림체" w:hAnsi="굴림체" w:hint="eastAsia"/>
        </w:rPr>
        <w:t>USD 526,530</w:t>
      </w:r>
    </w:p>
    <w:p w:rsidR="003E5778" w:rsidRPr="001B77B2" w:rsidRDefault="003E5778" w:rsidP="003E5778">
      <w:pPr>
        <w:spacing w:line="276" w:lineRule="auto"/>
        <w:ind w:firstLineChars="100" w:firstLine="200"/>
        <w:rPr>
          <w:rFonts w:ascii="Calibri" w:hAnsi="Calibri" w:cs="Arial"/>
        </w:rPr>
      </w:pPr>
      <w:r w:rsidRPr="001B77B2">
        <w:rPr>
          <w:rFonts w:ascii="Calibri" w:hAnsi="Calibri" w:cs="Arial"/>
        </w:rPr>
        <w:t>- Method of Contract: A Competitive Bid</w:t>
      </w:r>
    </w:p>
    <w:p w:rsidR="003C6B9B" w:rsidRPr="001B77B2" w:rsidRDefault="003C6B9B" w:rsidP="003C6B9B">
      <w:pPr>
        <w:spacing w:line="276" w:lineRule="auto"/>
        <w:ind w:firstLineChars="100" w:firstLine="200"/>
        <w:rPr>
          <w:rFonts w:ascii="Calibri" w:hAnsi="Calibri" w:cs="Arial"/>
        </w:rPr>
      </w:pPr>
      <w:r w:rsidRPr="001B77B2">
        <w:rPr>
          <w:rFonts w:ascii="Calibri" w:hAnsi="Calibri" w:cs="Arial"/>
        </w:rPr>
        <w:t xml:space="preserve">- Delivery </w:t>
      </w:r>
      <w:r w:rsidR="0032304E">
        <w:rPr>
          <w:rFonts w:ascii="Calibri" w:hAnsi="Calibri" w:cs="Arial" w:hint="eastAsia"/>
        </w:rPr>
        <w:t>Rule</w:t>
      </w:r>
      <w:r w:rsidRPr="001B77B2">
        <w:rPr>
          <w:rFonts w:ascii="Calibri" w:hAnsi="Calibri" w:cs="Arial"/>
        </w:rPr>
        <w:t xml:space="preserve">: </w:t>
      </w:r>
      <w:r w:rsidR="00612A5F" w:rsidRPr="001B77B2">
        <w:rPr>
          <w:rFonts w:ascii="Calibri" w:hAnsi="Calibri" w:cs="Arial"/>
        </w:rPr>
        <w:t>EXW Contractor’s site</w:t>
      </w:r>
      <w:r w:rsidR="0032304E">
        <w:rPr>
          <w:rFonts w:ascii="Calibri" w:hAnsi="Calibri" w:cs="Arial" w:hint="eastAsia"/>
        </w:rPr>
        <w:t xml:space="preserve"> (</w:t>
      </w:r>
      <w:r w:rsidRPr="001B77B2">
        <w:rPr>
          <w:rFonts w:ascii="Calibri" w:hAnsi="Calibri" w:cs="Arial"/>
        </w:rPr>
        <w:t>INCOTERMS 2010</w:t>
      </w:r>
      <w:r w:rsidR="0032304E">
        <w:rPr>
          <w:rFonts w:ascii="Calibri" w:hAnsi="Calibri" w:cs="Arial" w:hint="eastAsia"/>
        </w:rPr>
        <w:t>)</w:t>
      </w:r>
    </w:p>
    <w:p w:rsidR="003C6B9B" w:rsidRPr="001B77B2" w:rsidRDefault="003C6B9B" w:rsidP="003C6B9B">
      <w:pPr>
        <w:spacing w:line="276" w:lineRule="auto"/>
        <w:ind w:firstLineChars="100" w:firstLine="200"/>
        <w:rPr>
          <w:rFonts w:ascii="Calibri" w:hAnsi="Calibri" w:cs="Arial"/>
        </w:rPr>
      </w:pPr>
      <w:r w:rsidRPr="001B77B2">
        <w:rPr>
          <w:rFonts w:ascii="Calibri" w:hAnsi="Calibri" w:cs="Arial"/>
        </w:rPr>
        <w:t xml:space="preserve">- Warranty Period: 1 </w:t>
      </w:r>
      <w:r w:rsidR="00612A5F" w:rsidRPr="001B77B2">
        <w:rPr>
          <w:rFonts w:ascii="Calibri" w:hAnsi="Calibri" w:cs="Arial"/>
        </w:rPr>
        <w:t>Y</w:t>
      </w:r>
      <w:r w:rsidRPr="001B77B2">
        <w:rPr>
          <w:rFonts w:ascii="Calibri" w:hAnsi="Calibri" w:cs="Arial"/>
        </w:rPr>
        <w:t xml:space="preserve">ear </w:t>
      </w:r>
      <w:r w:rsidR="001B77B2">
        <w:rPr>
          <w:rFonts w:ascii="Calibri" w:hAnsi="Calibri" w:cs="Arial" w:hint="eastAsia"/>
        </w:rPr>
        <w:t>a</w:t>
      </w:r>
      <w:r w:rsidRPr="001B77B2">
        <w:rPr>
          <w:rFonts w:ascii="Calibri" w:hAnsi="Calibri" w:cs="Arial"/>
        </w:rPr>
        <w:t xml:space="preserve">fter </w:t>
      </w:r>
      <w:r w:rsidR="00E46935" w:rsidRPr="001B77B2">
        <w:rPr>
          <w:rFonts w:ascii="Calibri" w:hAnsi="Calibri" w:cs="Arial"/>
        </w:rPr>
        <w:t xml:space="preserve">the </w:t>
      </w:r>
      <w:r w:rsidR="00612A5F" w:rsidRPr="001B77B2">
        <w:rPr>
          <w:rFonts w:ascii="Calibri" w:hAnsi="Calibri" w:cs="Arial"/>
        </w:rPr>
        <w:t>D</w:t>
      </w:r>
      <w:r w:rsidR="00E46935" w:rsidRPr="001B77B2">
        <w:rPr>
          <w:rFonts w:ascii="Calibri" w:hAnsi="Calibri" w:cs="Arial"/>
        </w:rPr>
        <w:t xml:space="preserve">elivery </w:t>
      </w:r>
      <w:r w:rsidR="00612A5F" w:rsidRPr="001B77B2">
        <w:rPr>
          <w:rFonts w:ascii="Calibri" w:hAnsi="Calibri" w:cs="Arial"/>
        </w:rPr>
        <w:t>of Items</w:t>
      </w:r>
    </w:p>
    <w:p w:rsidR="00F93CBC" w:rsidRPr="001B77B2" w:rsidRDefault="00F93CBC" w:rsidP="008642DF">
      <w:pPr>
        <w:spacing w:line="276" w:lineRule="auto"/>
        <w:rPr>
          <w:rFonts w:ascii="Calibri" w:hAnsi="Calibri" w:cs="Arial"/>
        </w:rPr>
      </w:pPr>
    </w:p>
    <w:p w:rsidR="00F93CBC" w:rsidRPr="001B77B2" w:rsidRDefault="00F93CBC" w:rsidP="008642DF">
      <w:pPr>
        <w:spacing w:line="276" w:lineRule="auto"/>
        <w:rPr>
          <w:rFonts w:ascii="Calibri" w:hAnsi="Calibri" w:cs="Arial"/>
          <w:b/>
          <w:sz w:val="24"/>
          <w:szCs w:val="24"/>
        </w:rPr>
      </w:pPr>
      <w:r w:rsidRPr="001B77B2">
        <w:rPr>
          <w:rFonts w:ascii="Calibri" w:hAnsi="Calibri" w:cs="Arial"/>
          <w:b/>
          <w:sz w:val="24"/>
          <w:szCs w:val="24"/>
        </w:rPr>
        <w:t>2. Qualification of Bidders</w:t>
      </w:r>
    </w:p>
    <w:p w:rsidR="003C6B9B" w:rsidRPr="001B77B2" w:rsidRDefault="003C6B9B" w:rsidP="003C6B9B">
      <w:pPr>
        <w:spacing w:line="276" w:lineRule="auto"/>
        <w:ind w:leftChars="100" w:left="364" w:hangingChars="82" w:hanging="164"/>
        <w:rPr>
          <w:rFonts w:ascii="Calibri" w:hAnsi="Calibri" w:cs="Arial"/>
        </w:rPr>
      </w:pPr>
      <w:r w:rsidRPr="001B77B2">
        <w:rPr>
          <w:rFonts w:ascii="Calibri" w:hAnsi="Calibri" w:cs="Arial"/>
        </w:rPr>
        <w:t>- Bidder shall be qualified for Article 12. Requirements to Participate in Competitive Tender by law, hereinafter referred to as “ENFORCEMENT DECREE OF THE ACT ON CONTRACTS TO WHICH THE STATE IS A PARTY”.</w:t>
      </w:r>
    </w:p>
    <w:p w:rsidR="00C57B4B" w:rsidRPr="001B77B2" w:rsidRDefault="00C57B4B" w:rsidP="008642DF">
      <w:pPr>
        <w:spacing w:line="276" w:lineRule="auto"/>
        <w:rPr>
          <w:rFonts w:ascii="Calibri" w:hAnsi="Calibri" w:cs="Arial"/>
          <w:b/>
          <w:sz w:val="24"/>
          <w:szCs w:val="24"/>
        </w:rPr>
      </w:pPr>
    </w:p>
    <w:p w:rsidR="00F93CBC" w:rsidRPr="001B77B2" w:rsidRDefault="001A2DDB" w:rsidP="008642DF">
      <w:pPr>
        <w:spacing w:line="276" w:lineRule="auto"/>
        <w:rPr>
          <w:rFonts w:ascii="Calibri" w:hAnsi="Calibri" w:cs="Arial"/>
          <w:b/>
          <w:sz w:val="24"/>
          <w:szCs w:val="24"/>
        </w:rPr>
      </w:pPr>
      <w:r w:rsidRPr="001B77B2">
        <w:rPr>
          <w:rFonts w:ascii="Calibri" w:hAnsi="Calibri" w:cs="Arial"/>
          <w:b/>
          <w:sz w:val="24"/>
          <w:szCs w:val="24"/>
        </w:rPr>
        <w:t>3</w:t>
      </w:r>
      <w:r w:rsidR="008E50C5" w:rsidRPr="001B77B2">
        <w:rPr>
          <w:rFonts w:ascii="Calibri" w:hAnsi="Calibri" w:cs="Arial"/>
          <w:b/>
          <w:sz w:val="24"/>
          <w:szCs w:val="24"/>
        </w:rPr>
        <w:t xml:space="preserve">. </w:t>
      </w:r>
      <w:r w:rsidR="00E900E9" w:rsidRPr="001B77B2">
        <w:rPr>
          <w:rFonts w:ascii="Calibri" w:hAnsi="Calibri" w:cs="Arial"/>
          <w:b/>
          <w:sz w:val="24"/>
          <w:szCs w:val="24"/>
        </w:rPr>
        <w:t>Submission</w:t>
      </w:r>
      <w:r w:rsidR="00231312" w:rsidRPr="001B77B2">
        <w:rPr>
          <w:rFonts w:ascii="Calibri" w:hAnsi="Calibri" w:cs="Arial"/>
          <w:b/>
          <w:sz w:val="24"/>
          <w:szCs w:val="24"/>
        </w:rPr>
        <w:t xml:space="preserve"> of Proposal</w:t>
      </w:r>
    </w:p>
    <w:p w:rsidR="003C6B9B" w:rsidRPr="001B77B2" w:rsidRDefault="003C6B9B" w:rsidP="003C6B9B">
      <w:pPr>
        <w:spacing w:line="276" w:lineRule="auto"/>
        <w:ind w:leftChars="100" w:left="350" w:hangingChars="75" w:hanging="150"/>
        <w:rPr>
          <w:rFonts w:ascii="Calibri" w:hAnsi="Calibri" w:cs="Arial"/>
        </w:rPr>
      </w:pPr>
      <w:r w:rsidRPr="001B77B2">
        <w:rPr>
          <w:rFonts w:ascii="Calibri" w:hAnsi="Calibri" w:cs="Arial"/>
        </w:rPr>
        <w:t xml:space="preserve">- The </w:t>
      </w:r>
      <w:r w:rsidR="003E5778">
        <w:rPr>
          <w:rFonts w:ascii="Calibri" w:hAnsi="Calibri" w:cs="Arial" w:hint="eastAsia"/>
        </w:rPr>
        <w:t xml:space="preserve">one (1) set of </w:t>
      </w:r>
      <w:r w:rsidR="00455307" w:rsidRPr="0032304E">
        <w:rPr>
          <w:rFonts w:ascii="Calibri" w:hAnsi="Calibri" w:cs="Arial" w:hint="eastAsia"/>
        </w:rPr>
        <w:t>P</w:t>
      </w:r>
      <w:r w:rsidRPr="0032304E">
        <w:rPr>
          <w:rFonts w:ascii="Calibri" w:hAnsi="Calibri" w:cs="Arial"/>
        </w:rPr>
        <w:t>roposal</w:t>
      </w:r>
      <w:r w:rsidR="003E5778" w:rsidRPr="0032304E">
        <w:rPr>
          <w:rFonts w:ascii="Calibri" w:hAnsi="Calibri" w:cs="Arial" w:hint="eastAsia"/>
        </w:rPr>
        <w:t xml:space="preserve"> (Quotation and Bid Bond)</w:t>
      </w:r>
      <w:r w:rsidRPr="0032304E">
        <w:rPr>
          <w:rFonts w:ascii="Calibri" w:hAnsi="Calibri" w:cs="Arial"/>
        </w:rPr>
        <w:t xml:space="preserve"> </w:t>
      </w:r>
      <w:r w:rsidRPr="001B77B2">
        <w:rPr>
          <w:rFonts w:ascii="Calibri" w:hAnsi="Calibri" w:cs="Arial"/>
        </w:rPr>
        <w:t xml:space="preserve">shall be hand-carried or sent via appropriate express courier to KARI personnel or his designee within the Bid Closing Date and </w:t>
      </w:r>
      <w:r w:rsidRPr="0032304E">
        <w:rPr>
          <w:rFonts w:ascii="Calibri" w:hAnsi="Calibri" w:cs="Arial"/>
        </w:rPr>
        <w:t xml:space="preserve">Time. The </w:t>
      </w:r>
      <w:r w:rsidR="003E5778" w:rsidRPr="0032304E">
        <w:rPr>
          <w:rFonts w:ascii="Calibri" w:hAnsi="Calibri" w:cs="Arial" w:hint="eastAsia"/>
        </w:rPr>
        <w:t>Quotation</w:t>
      </w:r>
      <w:r w:rsidRPr="0032304E">
        <w:rPr>
          <w:rFonts w:ascii="Calibri" w:hAnsi="Calibri" w:cs="Arial"/>
        </w:rPr>
        <w:t xml:space="preserve"> shall be sealed</w:t>
      </w:r>
      <w:r w:rsidR="0032304E" w:rsidRPr="0032304E">
        <w:rPr>
          <w:rFonts w:ascii="Calibri" w:hAnsi="Calibri" w:cs="Arial" w:hint="eastAsia"/>
        </w:rPr>
        <w:t xml:space="preserve"> separately</w:t>
      </w:r>
      <w:r w:rsidRPr="0032304E">
        <w:rPr>
          <w:rFonts w:ascii="Calibri" w:hAnsi="Calibri" w:cs="Arial"/>
        </w:rPr>
        <w:t xml:space="preserve">. A deputy shall submit the power of attorney and a copy of his </w:t>
      </w:r>
      <w:r w:rsidRPr="001B77B2">
        <w:rPr>
          <w:rFonts w:ascii="Calibri" w:hAnsi="Calibri" w:cs="Arial"/>
        </w:rPr>
        <w:t>identification.</w:t>
      </w:r>
    </w:p>
    <w:p w:rsidR="003C6B9B" w:rsidRPr="001B77B2" w:rsidRDefault="003C6B9B" w:rsidP="003C6B9B">
      <w:pPr>
        <w:spacing w:line="276" w:lineRule="auto"/>
        <w:ind w:firstLineChars="100" w:firstLine="200"/>
        <w:rPr>
          <w:rFonts w:ascii="Calibri" w:hAnsi="Calibri" w:cs="Arial"/>
        </w:rPr>
      </w:pPr>
      <w:r w:rsidRPr="001B77B2">
        <w:rPr>
          <w:rFonts w:ascii="Calibri" w:hAnsi="Calibri" w:cs="Arial"/>
        </w:rPr>
        <w:t xml:space="preserve">- </w:t>
      </w:r>
      <w:r w:rsidR="001B77B2">
        <w:rPr>
          <w:rFonts w:ascii="Calibri" w:hAnsi="Calibri" w:cs="Arial" w:hint="eastAsia"/>
        </w:rPr>
        <w:t xml:space="preserve">Bid Currency : </w:t>
      </w:r>
      <w:r w:rsidR="00EF5EA3">
        <w:rPr>
          <w:rFonts w:ascii="Calibri" w:hAnsi="Calibri" w:cs="Arial"/>
        </w:rPr>
        <w:t>USD</w:t>
      </w:r>
      <w:r w:rsidR="001B77B2">
        <w:rPr>
          <w:rFonts w:ascii="Calibri" w:hAnsi="Calibri" w:cs="Arial" w:hint="eastAsia"/>
        </w:rPr>
        <w:t xml:space="preserve"> (H</w:t>
      </w:r>
      <w:bookmarkStart w:id="0" w:name="_GoBack"/>
      <w:bookmarkEnd w:id="0"/>
      <w:r w:rsidR="001B77B2">
        <w:rPr>
          <w:rFonts w:ascii="Calibri" w:hAnsi="Calibri" w:cs="Arial" w:hint="eastAsia"/>
        </w:rPr>
        <w:t>owever, other currency can be allowed</w:t>
      </w:r>
      <w:r w:rsidRPr="001B77B2">
        <w:rPr>
          <w:rFonts w:ascii="Calibri" w:hAnsi="Calibri" w:cs="Arial"/>
        </w:rPr>
        <w:t>.</w:t>
      </w:r>
      <w:r w:rsidR="001B77B2">
        <w:rPr>
          <w:rFonts w:ascii="Calibri" w:hAnsi="Calibri" w:cs="Arial" w:hint="eastAsia"/>
        </w:rPr>
        <w:t>)</w:t>
      </w:r>
    </w:p>
    <w:p w:rsidR="003C6B9B" w:rsidRPr="001B77B2" w:rsidRDefault="003C6B9B" w:rsidP="003C6B9B">
      <w:pPr>
        <w:spacing w:line="276" w:lineRule="auto"/>
        <w:ind w:firstLineChars="100" w:firstLine="200"/>
        <w:rPr>
          <w:rFonts w:ascii="Calibri" w:hAnsi="Calibri" w:cs="Arial"/>
        </w:rPr>
      </w:pPr>
      <w:r w:rsidRPr="001B77B2">
        <w:rPr>
          <w:rFonts w:ascii="Calibri" w:hAnsi="Calibri" w:cs="Arial"/>
        </w:rPr>
        <w:t xml:space="preserve">- Bid closing Date and Time: </w:t>
      </w:r>
      <w:r w:rsidR="001B77B2">
        <w:rPr>
          <w:rFonts w:ascii="Calibri" w:hAnsi="Calibri" w:cs="Arial" w:hint="eastAsia"/>
        </w:rPr>
        <w:t>Ju</w:t>
      </w:r>
      <w:r w:rsidR="00EF5EA3">
        <w:rPr>
          <w:rFonts w:ascii="Calibri" w:hAnsi="Calibri" w:cs="Arial"/>
        </w:rPr>
        <w:t>ly</w:t>
      </w:r>
      <w:r w:rsidRPr="001B77B2">
        <w:rPr>
          <w:rFonts w:ascii="Calibri" w:hAnsi="Calibri" w:cs="Arial"/>
        </w:rPr>
        <w:t xml:space="preserve"> </w:t>
      </w:r>
      <w:r w:rsidR="00921DCF">
        <w:rPr>
          <w:rFonts w:ascii="Calibri" w:hAnsi="Calibri" w:cs="Arial"/>
        </w:rPr>
        <w:t>26</w:t>
      </w:r>
      <w:r w:rsidRPr="001B77B2">
        <w:rPr>
          <w:rFonts w:ascii="Calibri" w:hAnsi="Calibri" w:cs="Arial"/>
        </w:rPr>
        <w:t>, 201</w:t>
      </w:r>
      <w:r w:rsidR="001B77B2">
        <w:rPr>
          <w:rFonts w:ascii="Calibri" w:hAnsi="Calibri" w:cs="Arial" w:hint="eastAsia"/>
        </w:rPr>
        <w:t>7</w:t>
      </w:r>
      <w:r w:rsidRPr="001B77B2">
        <w:rPr>
          <w:rFonts w:ascii="Calibri" w:hAnsi="Calibri" w:cs="Arial"/>
        </w:rPr>
        <w:t xml:space="preserve"> 14:</w:t>
      </w:r>
      <w:r w:rsidR="00C467FE" w:rsidRPr="001B77B2">
        <w:rPr>
          <w:rFonts w:ascii="Calibri" w:hAnsi="Calibri" w:cs="Arial"/>
        </w:rPr>
        <w:t>3</w:t>
      </w:r>
      <w:r w:rsidRPr="001B77B2">
        <w:rPr>
          <w:rFonts w:ascii="Calibri" w:hAnsi="Calibri" w:cs="Arial"/>
        </w:rPr>
        <w:t>0 Korean Local Time</w:t>
      </w:r>
    </w:p>
    <w:p w:rsidR="002539DD" w:rsidRPr="001B77B2" w:rsidRDefault="002539DD" w:rsidP="008642DF">
      <w:pPr>
        <w:spacing w:line="276" w:lineRule="auto"/>
        <w:rPr>
          <w:rFonts w:ascii="Calibri" w:hAnsi="Calibri" w:cs="Arial"/>
        </w:rPr>
      </w:pPr>
    </w:p>
    <w:p w:rsidR="00F93CBC" w:rsidRPr="001B77B2" w:rsidRDefault="001A2DDB" w:rsidP="00FB6EF4">
      <w:pPr>
        <w:widowControl/>
        <w:wordWrap/>
        <w:autoSpaceDE/>
        <w:autoSpaceDN/>
        <w:rPr>
          <w:rFonts w:ascii="Calibri" w:hAnsi="Calibri" w:cs="Arial"/>
          <w:b/>
          <w:sz w:val="24"/>
          <w:szCs w:val="24"/>
        </w:rPr>
      </w:pPr>
      <w:r w:rsidRPr="001B77B2">
        <w:rPr>
          <w:rFonts w:ascii="Calibri" w:hAnsi="Calibri" w:cs="Arial"/>
          <w:b/>
          <w:sz w:val="24"/>
          <w:szCs w:val="24"/>
        </w:rPr>
        <w:t>4</w:t>
      </w:r>
      <w:r w:rsidR="00F93CBC" w:rsidRPr="001B77B2">
        <w:rPr>
          <w:rFonts w:ascii="Calibri" w:hAnsi="Calibri" w:cs="Arial"/>
          <w:b/>
          <w:sz w:val="24"/>
          <w:szCs w:val="24"/>
        </w:rPr>
        <w:t>. Bid Bond</w:t>
      </w:r>
    </w:p>
    <w:p w:rsidR="003C6B9B" w:rsidRPr="001B77B2" w:rsidRDefault="003C6B9B" w:rsidP="003C6B9B">
      <w:pPr>
        <w:spacing w:line="276" w:lineRule="auto"/>
        <w:ind w:leftChars="100" w:left="350" w:hangingChars="75" w:hanging="150"/>
        <w:rPr>
          <w:rFonts w:ascii="Calibri" w:hAnsi="Calibri" w:cs="Arial"/>
        </w:rPr>
      </w:pPr>
      <w:r w:rsidRPr="001B77B2">
        <w:rPr>
          <w:rFonts w:ascii="Calibri" w:hAnsi="Calibri" w:cs="Arial"/>
        </w:rPr>
        <w:lastRenderedPageBreak/>
        <w:t xml:space="preserve">- Bidder shall establish a </w:t>
      </w:r>
      <w:r w:rsidR="00D23D6C">
        <w:rPr>
          <w:rFonts w:ascii="Calibri" w:hAnsi="Calibri" w:cs="Arial" w:hint="eastAsia"/>
        </w:rPr>
        <w:t>B</w:t>
      </w:r>
      <w:r w:rsidRPr="001B77B2">
        <w:rPr>
          <w:rFonts w:ascii="Calibri" w:hAnsi="Calibri" w:cs="Arial"/>
        </w:rPr>
        <w:t xml:space="preserve">id </w:t>
      </w:r>
      <w:r w:rsidR="00D23D6C">
        <w:rPr>
          <w:rFonts w:ascii="Calibri" w:hAnsi="Calibri" w:cs="Arial" w:hint="eastAsia"/>
        </w:rPr>
        <w:t>B</w:t>
      </w:r>
      <w:r w:rsidRPr="001B77B2">
        <w:rPr>
          <w:rFonts w:ascii="Calibri" w:hAnsi="Calibri" w:cs="Arial"/>
        </w:rPr>
        <w:t>ond in favor of KARI before the Bid Closing Date and Time.</w:t>
      </w:r>
    </w:p>
    <w:p w:rsidR="003C6B9B" w:rsidRPr="001B77B2" w:rsidRDefault="003C6B9B" w:rsidP="003C6B9B">
      <w:pPr>
        <w:spacing w:line="276" w:lineRule="auto"/>
        <w:ind w:leftChars="100" w:left="350" w:hangingChars="75" w:hanging="150"/>
        <w:rPr>
          <w:rFonts w:ascii="Calibri" w:hAnsi="Calibri" w:cs="Arial"/>
        </w:rPr>
      </w:pPr>
      <w:r w:rsidRPr="001B77B2">
        <w:rPr>
          <w:rFonts w:ascii="Calibri" w:hAnsi="Calibri" w:cs="Arial"/>
        </w:rPr>
        <w:t xml:space="preserve">- The total amount of the </w:t>
      </w:r>
      <w:r w:rsidR="00D23D6C">
        <w:rPr>
          <w:rFonts w:ascii="Calibri" w:hAnsi="Calibri" w:cs="Arial" w:hint="eastAsia"/>
        </w:rPr>
        <w:t>B</w:t>
      </w:r>
      <w:r w:rsidRPr="001B77B2">
        <w:rPr>
          <w:rFonts w:ascii="Calibri" w:hAnsi="Calibri" w:cs="Arial"/>
        </w:rPr>
        <w:t xml:space="preserve">id </w:t>
      </w:r>
      <w:r w:rsidR="00D23D6C">
        <w:rPr>
          <w:rFonts w:ascii="Calibri" w:hAnsi="Calibri" w:cs="Arial" w:hint="eastAsia"/>
        </w:rPr>
        <w:t>B</w:t>
      </w:r>
      <w:r w:rsidRPr="001B77B2">
        <w:rPr>
          <w:rFonts w:ascii="Calibri" w:hAnsi="Calibri" w:cs="Arial"/>
        </w:rPr>
        <w:t xml:space="preserve">ond shall be at least five percent (5%) of total bid value and shall be valid until the end of </w:t>
      </w:r>
      <w:r w:rsidR="008868DA">
        <w:rPr>
          <w:rFonts w:ascii="Calibri" w:hAnsi="Calibri" w:cs="Arial"/>
        </w:rPr>
        <w:t>July</w:t>
      </w:r>
      <w:r w:rsidRPr="001B77B2">
        <w:rPr>
          <w:rFonts w:ascii="Calibri" w:hAnsi="Calibri" w:cs="Arial"/>
        </w:rPr>
        <w:t>, 201</w:t>
      </w:r>
      <w:r w:rsidR="001B77B2">
        <w:rPr>
          <w:rFonts w:ascii="Calibri" w:hAnsi="Calibri" w:cs="Arial" w:hint="eastAsia"/>
        </w:rPr>
        <w:t>7</w:t>
      </w:r>
      <w:r w:rsidRPr="001B77B2">
        <w:rPr>
          <w:rFonts w:ascii="Calibri" w:hAnsi="Calibri" w:cs="Arial"/>
        </w:rPr>
        <w:t>.</w:t>
      </w:r>
    </w:p>
    <w:p w:rsidR="003C6B9B" w:rsidRPr="001B77B2" w:rsidRDefault="003C6B9B" w:rsidP="003C6B9B">
      <w:pPr>
        <w:spacing w:line="276" w:lineRule="auto"/>
        <w:ind w:leftChars="100" w:left="350" w:hangingChars="75" w:hanging="150"/>
        <w:rPr>
          <w:rFonts w:ascii="Calibri" w:hAnsi="Calibri" w:cs="Arial"/>
          <w:lang w:val="de-DE"/>
        </w:rPr>
      </w:pPr>
      <w:r w:rsidRPr="001B77B2">
        <w:rPr>
          <w:rFonts w:ascii="Calibri" w:hAnsi="Calibri" w:cs="Arial"/>
        </w:rPr>
        <w:t xml:space="preserve">- </w:t>
      </w:r>
      <w:r w:rsidR="00D23D6C" w:rsidRPr="008A5397">
        <w:rPr>
          <w:rFonts w:ascii="Calibri" w:hAnsi="Calibri" w:cs="Arial"/>
        </w:rPr>
        <w:t xml:space="preserve">The Bid Bond shall be </w:t>
      </w:r>
      <w:r w:rsidR="00D23D6C" w:rsidRPr="008A5397">
        <w:rPr>
          <w:rFonts w:ascii="Calibri" w:hAnsi="Calibri" w:cs="Arial"/>
          <w:bCs/>
        </w:rPr>
        <w:t xml:space="preserve">in the form of a </w:t>
      </w:r>
      <w:r w:rsidR="00D23D6C" w:rsidRPr="008A5397">
        <w:rPr>
          <w:rFonts w:ascii="Calibri" w:hAnsi="Calibri" w:cs="Arial"/>
        </w:rPr>
        <w:t>surety bond issued by the Seoul Guarantee Insurance Company</w:t>
      </w:r>
      <w:r w:rsidR="00D23D6C" w:rsidRPr="008A5397">
        <w:rPr>
          <w:rFonts w:ascii="Calibri" w:hAnsi="Calibri" w:cs="Arial" w:hint="eastAsia"/>
        </w:rPr>
        <w:t>,</w:t>
      </w:r>
      <w:r w:rsidR="00D23D6C" w:rsidRPr="008A5397">
        <w:rPr>
          <w:rFonts w:ascii="Calibri" w:hAnsi="Calibri" w:cs="Arial"/>
        </w:rPr>
        <w:t xml:space="preserve"> in the form of an irrevocable </w:t>
      </w:r>
      <w:r w:rsidR="00D23D6C" w:rsidRPr="008A5397">
        <w:rPr>
          <w:rFonts w:ascii="Calibri" w:hAnsi="Calibri" w:cs="Arial" w:hint="eastAsia"/>
        </w:rPr>
        <w:t xml:space="preserve">standby </w:t>
      </w:r>
      <w:r w:rsidR="00D23D6C" w:rsidRPr="008A5397">
        <w:rPr>
          <w:rFonts w:ascii="Calibri" w:hAnsi="Calibri" w:cs="Arial"/>
        </w:rPr>
        <w:t xml:space="preserve">letter of credit </w:t>
      </w:r>
      <w:r w:rsidR="00D23D6C" w:rsidRPr="008A5397">
        <w:rPr>
          <w:rFonts w:ascii="Calibri" w:hAnsi="Calibri" w:cs="Arial" w:hint="eastAsia"/>
        </w:rPr>
        <w:t xml:space="preserve">or bank guarantee </w:t>
      </w:r>
      <w:r w:rsidR="00D23D6C" w:rsidRPr="008A5397">
        <w:rPr>
          <w:rFonts w:ascii="Calibri" w:hAnsi="Calibri" w:cs="Arial"/>
        </w:rPr>
        <w:t>by first class international bank</w:t>
      </w:r>
      <w:r w:rsidR="00D23D6C" w:rsidRPr="008A5397">
        <w:rPr>
          <w:rFonts w:ascii="Calibri" w:hAnsi="Calibri" w:cs="Arial" w:hint="eastAsia"/>
        </w:rPr>
        <w:t>,</w:t>
      </w:r>
      <w:r w:rsidR="00D23D6C" w:rsidRPr="008A5397">
        <w:rPr>
          <w:rFonts w:ascii="Calibri" w:hAnsi="Calibri" w:cs="Arial"/>
          <w:lang w:val="de-DE"/>
        </w:rPr>
        <w:t xml:space="preserve"> cash or other means of gurantee acceptable to KARI</w:t>
      </w:r>
      <w:r w:rsidR="00D23D6C" w:rsidRPr="008A5397">
        <w:rPr>
          <w:rFonts w:ascii="Calibri" w:hAnsi="Calibri" w:cs="Arial" w:hint="eastAsia"/>
          <w:lang w:val="de-DE"/>
        </w:rPr>
        <w:t>.</w:t>
      </w:r>
      <w:r w:rsidR="00D23D6C" w:rsidRPr="008A5397">
        <w:rPr>
          <w:rFonts w:ascii="Calibri" w:hAnsi="Calibri" w:cs="Arial"/>
        </w:rPr>
        <w:t xml:space="preserve"> </w:t>
      </w:r>
      <w:r w:rsidR="00D23D6C" w:rsidRPr="008A5397">
        <w:rPr>
          <w:rFonts w:ascii="Calibri" w:hAnsi="Calibri" w:cs="Arial" w:hint="eastAsia"/>
        </w:rPr>
        <w:t xml:space="preserve">In case of </w:t>
      </w:r>
      <w:r w:rsidR="00D23D6C" w:rsidRPr="008A5397">
        <w:rPr>
          <w:rFonts w:ascii="Calibri" w:hAnsi="Calibri" w:cs="Arial"/>
        </w:rPr>
        <w:t>surety bond</w:t>
      </w:r>
      <w:r w:rsidR="00D23D6C" w:rsidRPr="008A5397">
        <w:rPr>
          <w:rFonts w:ascii="Calibri" w:hAnsi="Calibri" w:cs="Arial" w:hint="eastAsia"/>
        </w:rPr>
        <w:t xml:space="preserve">, it shall be </w:t>
      </w:r>
      <w:r w:rsidR="00D23D6C" w:rsidRPr="008A5397">
        <w:rPr>
          <w:rFonts w:ascii="Calibri" w:hAnsi="Calibri" w:cs="Arial"/>
        </w:rPr>
        <w:t>advised through “the Seoul Guarantee Insurance Company”</w:t>
      </w:r>
      <w:r w:rsidR="00D23D6C" w:rsidRPr="008A5397">
        <w:rPr>
          <w:rFonts w:ascii="Calibri" w:hAnsi="Calibri" w:cs="Arial"/>
          <w:lang w:val="de-DE"/>
        </w:rPr>
        <w:t xml:space="preserve">. </w:t>
      </w:r>
      <w:r w:rsidR="00D23D6C" w:rsidRPr="008A5397">
        <w:rPr>
          <w:rFonts w:ascii="Calibri" w:hAnsi="Calibri" w:cs="Arial" w:hint="eastAsia"/>
        </w:rPr>
        <w:t xml:space="preserve">In case of cash, bank guarantee, or the </w:t>
      </w:r>
      <w:r w:rsidR="00D23D6C" w:rsidRPr="008A5397">
        <w:rPr>
          <w:rFonts w:ascii="Calibri" w:hAnsi="Calibri" w:cs="Arial"/>
        </w:rPr>
        <w:t xml:space="preserve">irrevocable </w:t>
      </w:r>
      <w:r w:rsidR="00D23D6C" w:rsidRPr="008A5397">
        <w:rPr>
          <w:rFonts w:ascii="Calibri" w:hAnsi="Calibri" w:cs="Arial" w:hint="eastAsia"/>
        </w:rPr>
        <w:t xml:space="preserve">standby </w:t>
      </w:r>
      <w:r w:rsidR="00D23D6C" w:rsidRPr="008A5397">
        <w:rPr>
          <w:rFonts w:ascii="Calibri" w:hAnsi="Calibri" w:cs="Arial"/>
        </w:rPr>
        <w:t>letter of credit</w:t>
      </w:r>
      <w:r w:rsidR="00D23D6C" w:rsidRPr="008A5397">
        <w:rPr>
          <w:rFonts w:ascii="Calibri" w:hAnsi="Calibri" w:cs="Arial" w:hint="eastAsia"/>
        </w:rPr>
        <w:t xml:space="preserve">, it shall be </w:t>
      </w:r>
      <w:r w:rsidR="00D23D6C" w:rsidRPr="008A5397">
        <w:rPr>
          <w:rFonts w:ascii="Calibri" w:hAnsi="Calibri" w:cs="Arial"/>
        </w:rPr>
        <w:t>advised through “Woori Bank”</w:t>
      </w:r>
      <w:r w:rsidR="00D23D6C" w:rsidRPr="008A5397">
        <w:rPr>
          <w:rFonts w:ascii="Calibri" w:hAnsi="Calibri" w:cs="Arial"/>
          <w:lang w:val="de-DE"/>
        </w:rPr>
        <w:t xml:space="preserve"> (Daejeon Branch at 29 Munye-ro, Seo-gu, Daejeon, 35241 Korea, </w:t>
      </w:r>
      <w:hyperlink r:id="rId7" w:history="1">
        <w:r w:rsidR="00D23D6C" w:rsidRPr="008A5397">
          <w:rPr>
            <w:rStyle w:val="a8"/>
            <w:rFonts w:ascii="Calibri" w:hAnsi="Calibri" w:cs="Arial"/>
            <w:color w:val="auto"/>
            <w:lang w:val="de-DE"/>
          </w:rPr>
          <w:t>Tel:+82-42-488-9704</w:t>
        </w:r>
      </w:hyperlink>
      <w:r w:rsidR="00D23D6C" w:rsidRPr="008A5397">
        <w:rPr>
          <w:rFonts w:ascii="Calibri" w:hAnsi="Calibri" w:cs="Arial"/>
          <w:lang w:val="de-DE"/>
        </w:rPr>
        <w:t xml:space="preserve">, Ext.312, </w:t>
      </w:r>
      <w:r w:rsidR="00D23D6C" w:rsidRPr="008A5397">
        <w:rPr>
          <w:rFonts w:ascii="Calibri" w:hAnsi="Calibri" w:cs="Arial"/>
        </w:rPr>
        <w:t>Fax:+82-505-003-0759</w:t>
      </w:r>
      <w:r w:rsidR="00D23D6C" w:rsidRPr="008A5397">
        <w:rPr>
          <w:rFonts w:ascii="Calibri" w:hAnsi="Calibri" w:cs="Arial"/>
          <w:lang w:val="de-DE"/>
        </w:rPr>
        <w:t>)</w:t>
      </w:r>
      <w:r w:rsidR="00D23D6C">
        <w:rPr>
          <w:rFonts w:ascii="Calibri" w:hAnsi="Calibri" w:cs="Arial" w:hint="eastAsia"/>
          <w:lang w:val="de-DE"/>
        </w:rPr>
        <w:t xml:space="preserve">. </w:t>
      </w:r>
      <w:r w:rsidRPr="001B77B2">
        <w:rPr>
          <w:rFonts w:ascii="Calibri" w:hAnsi="Calibri" w:cs="Arial"/>
          <w:lang w:val="de-DE"/>
        </w:rPr>
        <w:t xml:space="preserve">The bond shall be available by KARI’s request on the </w:t>
      </w:r>
      <w:r w:rsidRPr="001B77B2">
        <w:rPr>
          <w:rFonts w:ascii="Calibri" w:hAnsi="Calibri" w:cs="Arial"/>
        </w:rPr>
        <w:t>Seoul Guarantee Insurance Company</w:t>
      </w:r>
      <w:r w:rsidRPr="001B77B2">
        <w:rPr>
          <w:rFonts w:ascii="Calibri" w:hAnsi="Calibri" w:cs="Arial"/>
          <w:lang w:val="de-DE"/>
        </w:rPr>
        <w:t xml:space="preserve"> or by KARI’s draft at sight drawn on the bank, accompanied by the statement of KARI stating that Bidder has refused to enter into a contract</w:t>
      </w:r>
      <w:r w:rsidRPr="0032304E">
        <w:rPr>
          <w:rFonts w:ascii="Calibri" w:hAnsi="Calibri" w:cs="Arial"/>
          <w:lang w:val="de-DE"/>
        </w:rPr>
        <w:t xml:space="preserve">, if </w:t>
      </w:r>
      <w:r w:rsidRPr="001B77B2">
        <w:rPr>
          <w:rFonts w:ascii="Calibri" w:hAnsi="Calibri" w:cs="Arial"/>
          <w:lang w:val="de-DE"/>
        </w:rPr>
        <w:t>any, that Bidder has hindered the fair bidding by fraud or mispresentation, or that Bidder has withdrawn its Proposal after the Bid Closing Date.</w:t>
      </w:r>
    </w:p>
    <w:p w:rsidR="003C6B9B" w:rsidRPr="001B77B2" w:rsidRDefault="003C6B9B" w:rsidP="003C6B9B">
      <w:pPr>
        <w:spacing w:line="276" w:lineRule="auto"/>
        <w:ind w:leftChars="100" w:left="350" w:hangingChars="75" w:hanging="150"/>
        <w:rPr>
          <w:rFonts w:ascii="Calibri" w:hAnsi="Calibri" w:cs="Arial"/>
          <w:lang w:val="de-DE"/>
        </w:rPr>
      </w:pPr>
      <w:r w:rsidRPr="001B77B2">
        <w:rPr>
          <w:rFonts w:ascii="Calibri" w:hAnsi="Calibri" w:cs="Arial"/>
        </w:rPr>
        <w:t xml:space="preserve">- </w:t>
      </w:r>
      <w:r w:rsidRPr="001B77B2">
        <w:rPr>
          <w:rFonts w:ascii="Calibri" w:hAnsi="Calibri" w:cs="Arial"/>
          <w:lang w:val="de-DE"/>
        </w:rPr>
        <w:t>All of the Bid Bonds will be released promptly at the time of contract award by KARI without interest.</w:t>
      </w:r>
    </w:p>
    <w:p w:rsidR="003C6B9B" w:rsidRPr="001B77B2" w:rsidRDefault="003C6B9B" w:rsidP="003C6B9B">
      <w:pPr>
        <w:spacing w:line="276" w:lineRule="auto"/>
        <w:ind w:leftChars="100" w:left="350" w:hangingChars="75" w:hanging="150"/>
        <w:rPr>
          <w:rFonts w:ascii="Calibri" w:hAnsi="Calibri" w:cs="Arial"/>
        </w:rPr>
      </w:pPr>
      <w:r w:rsidRPr="001B77B2">
        <w:rPr>
          <w:rFonts w:ascii="Calibri" w:hAnsi="Calibri" w:cs="Arial"/>
        </w:rPr>
        <w:t xml:space="preserve">- The currency of bid bond is </w:t>
      </w:r>
      <w:r w:rsidR="00AD5AA0">
        <w:rPr>
          <w:rFonts w:ascii="Calibri" w:hAnsi="Calibri" w:cs="Arial"/>
        </w:rPr>
        <w:t>USD</w:t>
      </w:r>
      <w:r w:rsidRPr="001B77B2">
        <w:rPr>
          <w:rFonts w:ascii="Calibri" w:hAnsi="Calibri" w:cs="Arial"/>
        </w:rPr>
        <w:t xml:space="preserve"> but other currency could be accepted.</w:t>
      </w:r>
    </w:p>
    <w:p w:rsidR="00F93CBC" w:rsidRPr="003E5778" w:rsidRDefault="00F93CBC" w:rsidP="008642DF">
      <w:pPr>
        <w:spacing w:line="276" w:lineRule="auto"/>
        <w:rPr>
          <w:rFonts w:ascii="Calibri" w:hAnsi="Calibri" w:cs="Arial"/>
        </w:rPr>
      </w:pPr>
    </w:p>
    <w:p w:rsidR="003C6B9B" w:rsidRPr="001B77B2" w:rsidRDefault="003C6B9B" w:rsidP="003C6B9B">
      <w:pPr>
        <w:spacing w:line="276" w:lineRule="auto"/>
        <w:rPr>
          <w:rFonts w:ascii="Calibri" w:hAnsi="Calibri" w:cs="Arial"/>
          <w:b/>
          <w:sz w:val="24"/>
          <w:szCs w:val="24"/>
        </w:rPr>
      </w:pPr>
      <w:r w:rsidRPr="001B77B2">
        <w:rPr>
          <w:rFonts w:ascii="Calibri" w:hAnsi="Calibri" w:cs="Arial"/>
          <w:b/>
          <w:sz w:val="24"/>
          <w:szCs w:val="24"/>
        </w:rPr>
        <w:t xml:space="preserve">5. </w:t>
      </w:r>
      <w:r w:rsidR="003E5778">
        <w:rPr>
          <w:rFonts w:ascii="Calibri" w:hAnsi="Calibri" w:cs="Arial" w:hint="eastAsia"/>
          <w:b/>
          <w:sz w:val="24"/>
          <w:szCs w:val="24"/>
        </w:rPr>
        <w:t xml:space="preserve">Nullification </w:t>
      </w:r>
      <w:r w:rsidRPr="001B77B2">
        <w:rPr>
          <w:rFonts w:ascii="Calibri" w:hAnsi="Calibri" w:cs="Arial"/>
          <w:b/>
          <w:sz w:val="24"/>
          <w:szCs w:val="24"/>
        </w:rPr>
        <w:t>of Bids</w:t>
      </w:r>
    </w:p>
    <w:p w:rsidR="003E5778" w:rsidRDefault="003C6B9B" w:rsidP="003C6B9B">
      <w:pPr>
        <w:spacing w:line="276" w:lineRule="auto"/>
        <w:ind w:leftChars="100" w:left="364" w:hangingChars="82" w:hanging="164"/>
        <w:rPr>
          <w:rFonts w:ascii="Calibri" w:hAnsi="Calibri" w:cs="Times New Roman"/>
          <w:kern w:val="0"/>
          <w:szCs w:val="20"/>
        </w:rPr>
      </w:pPr>
      <w:r w:rsidRPr="001B77B2">
        <w:rPr>
          <w:rFonts w:ascii="Calibri" w:hAnsi="Calibri" w:cs="Arial"/>
        </w:rPr>
        <w:t xml:space="preserve">- </w:t>
      </w:r>
      <w:r w:rsidR="003E5778" w:rsidRPr="008A5397">
        <w:rPr>
          <w:rFonts w:ascii="Calibri" w:hAnsi="Calibri" w:cs="Times New Roman"/>
          <w:kern w:val="0"/>
          <w:szCs w:val="20"/>
        </w:rPr>
        <w:t xml:space="preserve">This bidding may be nullified in accordance with Article 39(4) of </w:t>
      </w:r>
      <w:r w:rsidR="003E5778" w:rsidRPr="008A5397">
        <w:rPr>
          <w:rFonts w:ascii="Calibri" w:hAnsi="Calibri" w:cs="Arial"/>
          <w:szCs w:val="20"/>
        </w:rPr>
        <w:t>ENFORCEMENT DECREE OF THE ACT ON CONTRACTS TO WHICH THE STATE IS A PARTY</w:t>
      </w:r>
      <w:r w:rsidR="003E5778" w:rsidRPr="008A5397">
        <w:rPr>
          <w:rFonts w:ascii="Calibri" w:hAnsi="Calibri" w:cs="Times New Roman"/>
          <w:kern w:val="0"/>
          <w:szCs w:val="20"/>
        </w:rPr>
        <w:t xml:space="preserve"> </w:t>
      </w:r>
      <w:r w:rsidR="003E5778" w:rsidRPr="008A5397">
        <w:rPr>
          <w:rFonts w:ascii="Calibri" w:hAnsi="Calibri" w:cs="Times New Roman" w:hint="eastAsia"/>
          <w:kern w:val="0"/>
          <w:szCs w:val="20"/>
        </w:rPr>
        <w:t>and</w:t>
      </w:r>
      <w:r w:rsidR="003E5778" w:rsidRPr="008A5397">
        <w:rPr>
          <w:rFonts w:ascii="Calibri" w:hAnsi="Calibri" w:cs="Times New Roman"/>
          <w:kern w:val="0"/>
          <w:szCs w:val="20"/>
        </w:rPr>
        <w:t xml:space="preserve"> Article 44 of </w:t>
      </w:r>
      <w:r w:rsidR="003E5778" w:rsidRPr="008A5397">
        <w:rPr>
          <w:rFonts w:ascii="Calibri" w:hAnsi="Calibri" w:cs="Arial"/>
          <w:szCs w:val="20"/>
        </w:rPr>
        <w:t>ENFORCEMENT</w:t>
      </w:r>
      <w:r w:rsidR="003E5778" w:rsidRPr="008A5397">
        <w:rPr>
          <w:rFonts w:ascii="Calibri" w:hAnsi="Calibri" w:cs="Times New Roman"/>
          <w:kern w:val="0"/>
          <w:szCs w:val="20"/>
        </w:rPr>
        <w:t xml:space="preserve"> </w:t>
      </w:r>
      <w:r w:rsidR="003E5778" w:rsidRPr="008A5397">
        <w:rPr>
          <w:rFonts w:ascii="Calibri" w:hAnsi="Calibri" w:cs="Times New Roman" w:hint="eastAsia"/>
          <w:kern w:val="0"/>
          <w:szCs w:val="20"/>
        </w:rPr>
        <w:t xml:space="preserve">RULE </w:t>
      </w:r>
      <w:r w:rsidR="003E5778" w:rsidRPr="008A5397">
        <w:rPr>
          <w:rFonts w:ascii="Calibri" w:hAnsi="Calibri" w:cs="Arial"/>
          <w:szCs w:val="20"/>
        </w:rPr>
        <w:t>OF THE ACT ON CONTRACTS TO WHICH THE STATE IS A PARTY</w:t>
      </w:r>
      <w:r w:rsidR="003E5778" w:rsidRPr="008A5397">
        <w:rPr>
          <w:rFonts w:ascii="Calibri" w:hAnsi="Calibri" w:cs="Times New Roman"/>
          <w:kern w:val="0"/>
          <w:szCs w:val="20"/>
        </w:rPr>
        <w:t>.</w:t>
      </w:r>
    </w:p>
    <w:p w:rsidR="003C6B9B" w:rsidRPr="003E5778" w:rsidRDefault="003C6B9B" w:rsidP="003C6B9B">
      <w:pPr>
        <w:spacing w:line="276" w:lineRule="auto"/>
        <w:rPr>
          <w:rFonts w:ascii="Calibri" w:hAnsi="Calibri" w:cs="Arial"/>
        </w:rPr>
      </w:pPr>
    </w:p>
    <w:p w:rsidR="003C6B9B" w:rsidRPr="001B77B2" w:rsidRDefault="003C6B9B" w:rsidP="003C6B9B">
      <w:pPr>
        <w:spacing w:line="276" w:lineRule="auto"/>
        <w:rPr>
          <w:rFonts w:ascii="Calibri" w:hAnsi="Calibri" w:cs="Arial"/>
          <w:b/>
          <w:sz w:val="24"/>
          <w:szCs w:val="24"/>
        </w:rPr>
      </w:pPr>
      <w:r w:rsidRPr="001B77B2">
        <w:rPr>
          <w:rFonts w:ascii="Calibri" w:hAnsi="Calibri" w:cs="Arial"/>
          <w:b/>
          <w:sz w:val="24"/>
          <w:szCs w:val="24"/>
        </w:rPr>
        <w:t>6. Selection of Successful Bidder</w:t>
      </w:r>
    </w:p>
    <w:p w:rsidR="003C6B9B" w:rsidRPr="001B77B2" w:rsidRDefault="003C6B9B" w:rsidP="003C6B9B">
      <w:pPr>
        <w:spacing w:line="276" w:lineRule="auto"/>
        <w:ind w:leftChars="100" w:left="350" w:hangingChars="75" w:hanging="150"/>
        <w:rPr>
          <w:rFonts w:ascii="Calibri" w:hAnsi="Calibri" w:cs="Arial"/>
        </w:rPr>
      </w:pPr>
      <w:r w:rsidRPr="001B77B2">
        <w:rPr>
          <w:rFonts w:ascii="Calibri" w:hAnsi="Calibri" w:cs="Arial"/>
        </w:rPr>
        <w:t xml:space="preserve">- Currency </w:t>
      </w:r>
      <w:r w:rsidR="00AD5AA0">
        <w:rPr>
          <w:rFonts w:ascii="Calibri" w:hAnsi="Calibri" w:cs="Arial" w:hint="eastAsia"/>
        </w:rPr>
        <w:t>other than USD</w:t>
      </w:r>
      <w:r w:rsidR="00D23D6C">
        <w:rPr>
          <w:rFonts w:ascii="Calibri" w:hAnsi="Calibri" w:cs="Arial" w:hint="eastAsia"/>
        </w:rPr>
        <w:t xml:space="preserve"> </w:t>
      </w:r>
      <w:r w:rsidRPr="001B77B2">
        <w:rPr>
          <w:rFonts w:ascii="Calibri" w:hAnsi="Calibri" w:cs="Arial"/>
        </w:rPr>
        <w:t xml:space="preserve">shall be applied to the </w:t>
      </w:r>
      <w:r w:rsidR="00AD5AA0">
        <w:rPr>
          <w:rFonts w:ascii="Calibri" w:hAnsi="Calibri" w:cs="Arial"/>
        </w:rPr>
        <w:t>USD</w:t>
      </w:r>
      <w:r w:rsidRPr="001B77B2">
        <w:rPr>
          <w:rFonts w:ascii="Calibri" w:hAnsi="Calibri" w:cs="Arial"/>
        </w:rPr>
        <w:t xml:space="preserve"> of </w:t>
      </w:r>
      <w:r w:rsidR="00D23D6C">
        <w:rPr>
          <w:rFonts w:ascii="Calibri" w:hAnsi="Calibri" w:cs="Times New Roman" w:hint="eastAsia"/>
          <w:b/>
          <w:u w:val="single"/>
        </w:rPr>
        <w:t>the 1</w:t>
      </w:r>
      <w:r w:rsidR="00D23D6C" w:rsidRPr="00B67A3F">
        <w:rPr>
          <w:rFonts w:ascii="Calibri" w:hAnsi="Calibri" w:cs="Times New Roman" w:hint="eastAsia"/>
          <w:b/>
          <w:u w:val="single"/>
          <w:vertAlign w:val="superscript"/>
        </w:rPr>
        <w:t>st</w:t>
      </w:r>
      <w:r w:rsidR="00D23D6C">
        <w:rPr>
          <w:rFonts w:ascii="Calibri" w:hAnsi="Calibri" w:cs="Times New Roman" w:hint="eastAsia"/>
          <w:b/>
          <w:u w:val="single"/>
        </w:rPr>
        <w:t xml:space="preserve"> basic exchange rate of KEB Hana B</w:t>
      </w:r>
      <w:r w:rsidR="00D23D6C">
        <w:rPr>
          <w:rFonts w:ascii="Calibri" w:hAnsi="Calibri" w:cs="Times New Roman"/>
          <w:b/>
          <w:u w:val="single"/>
        </w:rPr>
        <w:t>a</w:t>
      </w:r>
      <w:r w:rsidR="00D23D6C">
        <w:rPr>
          <w:rFonts w:ascii="Calibri" w:hAnsi="Calibri" w:cs="Times New Roman" w:hint="eastAsia"/>
          <w:b/>
          <w:u w:val="single"/>
        </w:rPr>
        <w:t>nk</w:t>
      </w:r>
      <w:r w:rsidR="00D23D6C" w:rsidRPr="001B77B2">
        <w:rPr>
          <w:rFonts w:ascii="Calibri" w:hAnsi="Calibri" w:cs="Arial"/>
        </w:rPr>
        <w:t xml:space="preserve"> </w:t>
      </w:r>
      <w:r w:rsidRPr="001B77B2">
        <w:rPr>
          <w:rFonts w:ascii="Calibri" w:hAnsi="Calibri" w:cs="Arial"/>
        </w:rPr>
        <w:t xml:space="preserve">on the </w:t>
      </w:r>
      <w:r w:rsidR="00D23D6C">
        <w:rPr>
          <w:rFonts w:ascii="Calibri" w:hAnsi="Calibri" w:cs="Arial" w:hint="eastAsia"/>
        </w:rPr>
        <w:t xml:space="preserve">Bid </w:t>
      </w:r>
      <w:r w:rsidRPr="001B77B2">
        <w:rPr>
          <w:rFonts w:ascii="Calibri" w:hAnsi="Calibri" w:cs="Arial"/>
        </w:rPr>
        <w:t>closing date within the estimated budget mentioned above, and a Successful Bidder will be selected by the lowest bid price.</w:t>
      </w:r>
    </w:p>
    <w:p w:rsidR="003C6B9B" w:rsidRPr="001B77B2" w:rsidRDefault="003C6B9B" w:rsidP="003C6B9B">
      <w:pPr>
        <w:spacing w:line="276" w:lineRule="auto"/>
        <w:ind w:leftChars="50" w:left="100" w:firstLineChars="50" w:firstLine="100"/>
        <w:rPr>
          <w:rFonts w:ascii="Calibri" w:hAnsi="Calibri" w:cs="Arial"/>
        </w:rPr>
      </w:pPr>
      <w:r w:rsidRPr="001B77B2">
        <w:rPr>
          <w:rFonts w:ascii="Calibri" w:hAnsi="Calibri" w:cs="Arial"/>
        </w:rPr>
        <w:t>- In case of equal price, a Successful Bidder shall be determined by means of drawing lots.</w:t>
      </w:r>
    </w:p>
    <w:p w:rsidR="003C6B9B" w:rsidRPr="001B77B2" w:rsidRDefault="003C6B9B" w:rsidP="003C6B9B">
      <w:pPr>
        <w:spacing w:line="276" w:lineRule="auto"/>
        <w:rPr>
          <w:rFonts w:ascii="Calibri" w:hAnsi="Calibri" w:cs="Arial"/>
        </w:rPr>
      </w:pPr>
    </w:p>
    <w:p w:rsidR="003C6B9B" w:rsidRPr="001B77B2" w:rsidRDefault="003C6B9B" w:rsidP="003C6B9B">
      <w:pPr>
        <w:spacing w:line="276" w:lineRule="auto"/>
        <w:rPr>
          <w:rFonts w:ascii="Calibri" w:hAnsi="Calibri" w:cs="Arial"/>
          <w:b/>
          <w:sz w:val="24"/>
          <w:szCs w:val="24"/>
        </w:rPr>
      </w:pPr>
      <w:r w:rsidRPr="001B77B2">
        <w:rPr>
          <w:rFonts w:ascii="Calibri" w:hAnsi="Calibri" w:cs="Arial"/>
          <w:b/>
          <w:sz w:val="24"/>
          <w:szCs w:val="24"/>
        </w:rPr>
        <w:t xml:space="preserve">7. </w:t>
      </w:r>
      <w:r w:rsidR="003E5778">
        <w:rPr>
          <w:rFonts w:ascii="Calibri" w:hAnsi="Calibri" w:cs="Arial" w:hint="eastAsia"/>
          <w:b/>
          <w:sz w:val="24"/>
          <w:szCs w:val="24"/>
        </w:rPr>
        <w:t>Remarks</w:t>
      </w:r>
    </w:p>
    <w:p w:rsidR="00455307" w:rsidRPr="008A5397" w:rsidRDefault="00455307" w:rsidP="00455307">
      <w:pPr>
        <w:wordWrap/>
        <w:adjustRightInd w:val="0"/>
        <w:snapToGrid w:val="0"/>
        <w:spacing w:after="100" w:line="240" w:lineRule="auto"/>
        <w:ind w:leftChars="111" w:left="322" w:hangingChars="50" w:hanging="100"/>
        <w:rPr>
          <w:rFonts w:ascii="Calibri" w:hAnsi="Calibri" w:cs="Times New Roman"/>
          <w:kern w:val="0"/>
          <w:szCs w:val="20"/>
        </w:rPr>
      </w:pPr>
      <w:r w:rsidRPr="008A5397">
        <w:rPr>
          <w:rFonts w:ascii="Calibri" w:hAnsi="Calibri" w:cs="Times New Roman" w:hint="eastAsia"/>
          <w:kern w:val="0"/>
          <w:szCs w:val="20"/>
        </w:rPr>
        <w:t>-</w:t>
      </w:r>
      <w:r w:rsidRPr="008A5397">
        <w:rPr>
          <w:rFonts w:ascii="Calibri" w:hAnsi="Calibri" w:cs="Times New Roman"/>
          <w:kern w:val="0"/>
          <w:szCs w:val="20"/>
        </w:rPr>
        <w:t xml:space="preserve"> The Bidder shall have a full understanding of all matters necessary for this Bidding prior to making a bid and shall be responsible for any and all disadvantages arising from</w:t>
      </w:r>
      <w:r w:rsidRPr="008A5397">
        <w:rPr>
          <w:rFonts w:ascii="Calibri" w:hAnsi="Calibri" w:cs="Times New Roman" w:hint="eastAsia"/>
          <w:kern w:val="0"/>
          <w:szCs w:val="20"/>
        </w:rPr>
        <w:t xml:space="preserve"> </w:t>
      </w:r>
      <w:r w:rsidRPr="008A5397">
        <w:rPr>
          <w:rFonts w:ascii="Calibri" w:hAnsi="Calibri" w:cs="Times New Roman"/>
          <w:kern w:val="0"/>
          <w:szCs w:val="20"/>
        </w:rPr>
        <w:t>insufficient understanding of matters necessary for this Bidding.</w:t>
      </w:r>
    </w:p>
    <w:p w:rsidR="00455307" w:rsidRPr="008A5397" w:rsidRDefault="00455307" w:rsidP="00455307">
      <w:pPr>
        <w:wordWrap/>
        <w:adjustRightInd w:val="0"/>
        <w:snapToGrid w:val="0"/>
        <w:spacing w:after="100" w:line="240" w:lineRule="auto"/>
        <w:ind w:leftChars="111" w:left="322" w:hangingChars="50" w:hanging="100"/>
        <w:rPr>
          <w:rFonts w:ascii="Calibri" w:hAnsi="Calibri" w:cs="Times New Roman"/>
          <w:kern w:val="0"/>
          <w:szCs w:val="20"/>
        </w:rPr>
      </w:pPr>
      <w:r w:rsidRPr="008A5397">
        <w:rPr>
          <w:rFonts w:ascii="Calibri" w:hAnsi="Calibri" w:cs="Times New Roman" w:hint="eastAsia"/>
          <w:kern w:val="0"/>
          <w:szCs w:val="20"/>
        </w:rPr>
        <w:t>-</w:t>
      </w:r>
      <w:r w:rsidRPr="008A5397">
        <w:rPr>
          <w:rFonts w:ascii="Calibri" w:hAnsi="Calibri" w:cs="Times New Roman"/>
          <w:kern w:val="0"/>
          <w:szCs w:val="20"/>
        </w:rPr>
        <w:t xml:space="preserve"> Bidder shall prepare the Proposal in truth. In case that any content of the Proposal is founded to be</w:t>
      </w:r>
      <w:r w:rsidRPr="008A5397">
        <w:rPr>
          <w:rFonts w:ascii="Calibri" w:hAnsi="Calibri" w:cs="Times New Roman" w:hint="eastAsia"/>
          <w:kern w:val="0"/>
          <w:szCs w:val="20"/>
        </w:rPr>
        <w:t xml:space="preserve"> </w:t>
      </w:r>
      <w:r w:rsidRPr="008A5397">
        <w:rPr>
          <w:rFonts w:ascii="Calibri" w:hAnsi="Calibri" w:cs="Times New Roman"/>
          <w:kern w:val="0"/>
          <w:szCs w:val="20"/>
        </w:rPr>
        <w:t>false later, KARI may terminate or cancel the Contract even after the Contract is concluded.</w:t>
      </w:r>
    </w:p>
    <w:p w:rsidR="00455307" w:rsidRPr="008A5397" w:rsidRDefault="00455307" w:rsidP="00455307">
      <w:pPr>
        <w:wordWrap/>
        <w:adjustRightInd w:val="0"/>
        <w:snapToGrid w:val="0"/>
        <w:spacing w:after="100" w:line="240" w:lineRule="auto"/>
        <w:ind w:leftChars="111" w:left="322" w:hangingChars="50" w:hanging="100"/>
        <w:rPr>
          <w:rFonts w:ascii="Calibri" w:hAnsi="Calibri" w:cs="Times New Roman"/>
          <w:kern w:val="0"/>
          <w:szCs w:val="20"/>
        </w:rPr>
      </w:pPr>
      <w:r w:rsidRPr="008A5397">
        <w:rPr>
          <w:rFonts w:ascii="Calibri" w:hAnsi="Calibri" w:cs="Times New Roman" w:hint="eastAsia"/>
          <w:kern w:val="0"/>
          <w:szCs w:val="20"/>
        </w:rPr>
        <w:t>-</w:t>
      </w:r>
      <w:r w:rsidRPr="008A5397">
        <w:rPr>
          <w:rFonts w:ascii="Calibri" w:hAnsi="Calibri" w:cs="Times New Roman"/>
          <w:kern w:val="0"/>
          <w:szCs w:val="20"/>
        </w:rPr>
        <w:t xml:space="preserve"> All documents submitted in response to th</w:t>
      </w:r>
      <w:r>
        <w:rPr>
          <w:rFonts w:ascii="Calibri" w:hAnsi="Calibri" w:cs="Times New Roman" w:hint="eastAsia"/>
          <w:kern w:val="0"/>
          <w:szCs w:val="20"/>
        </w:rPr>
        <w:t>is Bid Notice</w:t>
      </w:r>
      <w:r w:rsidRPr="008A5397">
        <w:rPr>
          <w:rFonts w:ascii="Calibri" w:hAnsi="Calibri" w:cs="Times New Roman"/>
          <w:kern w:val="0"/>
          <w:szCs w:val="20"/>
        </w:rPr>
        <w:t xml:space="preserve"> including the Proposal for this Bidding shall not be</w:t>
      </w:r>
      <w:r w:rsidRPr="008A5397">
        <w:rPr>
          <w:rFonts w:ascii="Calibri" w:hAnsi="Calibri" w:cs="Times New Roman" w:hint="eastAsia"/>
          <w:kern w:val="0"/>
          <w:szCs w:val="20"/>
        </w:rPr>
        <w:t xml:space="preserve"> </w:t>
      </w:r>
      <w:r w:rsidRPr="008A5397">
        <w:rPr>
          <w:rFonts w:ascii="Calibri" w:hAnsi="Calibri" w:cs="Times New Roman"/>
          <w:kern w:val="0"/>
          <w:szCs w:val="20"/>
        </w:rPr>
        <w:t>returned.</w:t>
      </w:r>
    </w:p>
    <w:p w:rsidR="00455307" w:rsidRPr="008A5397" w:rsidRDefault="00455307" w:rsidP="00455307">
      <w:pPr>
        <w:wordWrap/>
        <w:adjustRightInd w:val="0"/>
        <w:snapToGrid w:val="0"/>
        <w:spacing w:after="100" w:line="240" w:lineRule="auto"/>
        <w:ind w:leftChars="111" w:left="322" w:hangingChars="50" w:hanging="100"/>
        <w:rPr>
          <w:rFonts w:ascii="Calibri" w:hAnsi="Calibri" w:cs="Times New Roman"/>
          <w:kern w:val="0"/>
          <w:szCs w:val="20"/>
        </w:rPr>
      </w:pPr>
      <w:r w:rsidRPr="008A5397">
        <w:rPr>
          <w:rFonts w:ascii="Calibri" w:hAnsi="Calibri" w:cs="Times New Roman" w:hint="eastAsia"/>
          <w:kern w:val="0"/>
          <w:szCs w:val="20"/>
        </w:rPr>
        <w:t>-</w:t>
      </w:r>
      <w:r w:rsidRPr="008A5397">
        <w:rPr>
          <w:rFonts w:ascii="Calibri" w:hAnsi="Calibri" w:cs="Times New Roman"/>
          <w:kern w:val="0"/>
          <w:szCs w:val="20"/>
        </w:rPr>
        <w:t xml:space="preserve"> All expenses incurred by Bidder in connection with its Proposal for this Bidding are for its own</w:t>
      </w:r>
      <w:r w:rsidRPr="008A5397">
        <w:rPr>
          <w:rFonts w:ascii="Calibri" w:hAnsi="Calibri" w:cs="Times New Roman" w:hint="eastAsia"/>
          <w:kern w:val="0"/>
          <w:szCs w:val="20"/>
        </w:rPr>
        <w:t xml:space="preserve"> </w:t>
      </w:r>
      <w:r w:rsidRPr="008A5397">
        <w:rPr>
          <w:rFonts w:ascii="Calibri" w:hAnsi="Calibri" w:cs="Times New Roman"/>
          <w:kern w:val="0"/>
          <w:szCs w:val="20"/>
        </w:rPr>
        <w:t>account</w:t>
      </w:r>
      <w:r>
        <w:rPr>
          <w:rFonts w:ascii="Calibri" w:hAnsi="Calibri" w:cs="Times New Roman" w:hint="eastAsia"/>
          <w:kern w:val="0"/>
          <w:szCs w:val="20"/>
        </w:rPr>
        <w:t>.</w:t>
      </w:r>
    </w:p>
    <w:p w:rsidR="00455307" w:rsidRPr="008A5397" w:rsidRDefault="00455307" w:rsidP="00455307">
      <w:pPr>
        <w:wordWrap/>
        <w:adjustRightInd w:val="0"/>
        <w:snapToGrid w:val="0"/>
        <w:spacing w:after="100" w:line="240" w:lineRule="auto"/>
        <w:ind w:leftChars="111" w:left="322" w:hangingChars="50" w:hanging="100"/>
        <w:rPr>
          <w:rFonts w:ascii="Calibri" w:hAnsi="Calibri" w:cs="Times New Roman"/>
          <w:kern w:val="0"/>
          <w:szCs w:val="20"/>
        </w:rPr>
      </w:pPr>
      <w:r w:rsidRPr="008A5397">
        <w:rPr>
          <w:rFonts w:ascii="Calibri" w:hAnsi="Calibri" w:cs="Times New Roman" w:hint="eastAsia"/>
          <w:kern w:val="0"/>
          <w:szCs w:val="20"/>
        </w:rPr>
        <w:t>-</w:t>
      </w:r>
      <w:r w:rsidRPr="008A5397">
        <w:rPr>
          <w:rFonts w:ascii="Calibri" w:hAnsi="Calibri" w:cs="Times New Roman"/>
          <w:kern w:val="0"/>
          <w:szCs w:val="20"/>
        </w:rPr>
        <w:t xml:space="preserve"> If any Bidder is bankrupted or insolvent as of the date of this </w:t>
      </w:r>
      <w:r>
        <w:rPr>
          <w:rFonts w:ascii="Calibri" w:hAnsi="Calibri" w:cs="Times New Roman" w:hint="eastAsia"/>
          <w:kern w:val="0"/>
          <w:szCs w:val="20"/>
        </w:rPr>
        <w:t>B</w:t>
      </w:r>
      <w:r w:rsidRPr="008A5397">
        <w:rPr>
          <w:rFonts w:ascii="Calibri" w:hAnsi="Calibri" w:cs="Times New Roman"/>
          <w:kern w:val="0"/>
          <w:szCs w:val="20"/>
        </w:rPr>
        <w:t xml:space="preserve">id </w:t>
      </w:r>
      <w:r>
        <w:rPr>
          <w:rFonts w:ascii="Calibri" w:hAnsi="Calibri" w:cs="Times New Roman" w:hint="eastAsia"/>
          <w:kern w:val="0"/>
          <w:szCs w:val="20"/>
        </w:rPr>
        <w:t>N</w:t>
      </w:r>
      <w:r w:rsidRPr="008A5397">
        <w:rPr>
          <w:rFonts w:ascii="Calibri" w:hAnsi="Calibri" w:cs="Times New Roman"/>
          <w:kern w:val="0"/>
          <w:szCs w:val="20"/>
        </w:rPr>
        <w:t>otice, such Bidder shall not be</w:t>
      </w:r>
      <w:r w:rsidRPr="008A5397">
        <w:rPr>
          <w:rFonts w:ascii="Calibri" w:hAnsi="Calibri" w:cs="Times New Roman" w:hint="eastAsia"/>
          <w:kern w:val="0"/>
          <w:szCs w:val="20"/>
        </w:rPr>
        <w:t xml:space="preserve"> </w:t>
      </w:r>
      <w:r w:rsidRPr="008A5397">
        <w:rPr>
          <w:rFonts w:ascii="Calibri" w:hAnsi="Calibri" w:cs="Times New Roman"/>
          <w:kern w:val="0"/>
          <w:szCs w:val="20"/>
        </w:rPr>
        <w:t>allowed to participate in this Bidding.</w:t>
      </w:r>
    </w:p>
    <w:p w:rsidR="00455307" w:rsidRPr="008A5397" w:rsidRDefault="00455307" w:rsidP="00455307">
      <w:pPr>
        <w:wordWrap/>
        <w:adjustRightInd w:val="0"/>
        <w:snapToGrid w:val="0"/>
        <w:spacing w:after="100" w:line="240" w:lineRule="auto"/>
        <w:ind w:leftChars="111" w:left="322" w:hangingChars="50" w:hanging="100"/>
        <w:rPr>
          <w:rFonts w:ascii="Calibri" w:hAnsi="Calibri" w:cs="Arial"/>
          <w:szCs w:val="20"/>
        </w:rPr>
      </w:pPr>
      <w:r w:rsidRPr="008A5397">
        <w:rPr>
          <w:rFonts w:ascii="Calibri" w:hAnsi="Calibri" w:cs="Times New Roman" w:hint="eastAsia"/>
          <w:kern w:val="0"/>
          <w:szCs w:val="20"/>
        </w:rPr>
        <w:t>-</w:t>
      </w:r>
      <w:r w:rsidRPr="008A5397">
        <w:rPr>
          <w:rFonts w:ascii="Calibri" w:hAnsi="Calibri" w:cs="Times New Roman"/>
          <w:kern w:val="0"/>
          <w:szCs w:val="20"/>
        </w:rPr>
        <w:t xml:space="preserve"> Bidders are required to keep confidential any data and information acquired in the Contract award. If</w:t>
      </w:r>
      <w:r w:rsidRPr="008A5397">
        <w:rPr>
          <w:rFonts w:ascii="Calibri" w:hAnsi="Calibri" w:cs="Times New Roman" w:hint="eastAsia"/>
          <w:kern w:val="0"/>
          <w:szCs w:val="20"/>
        </w:rPr>
        <w:t xml:space="preserve"> </w:t>
      </w:r>
      <w:r w:rsidRPr="008A5397">
        <w:rPr>
          <w:rFonts w:ascii="Calibri" w:hAnsi="Calibri" w:cs="Times New Roman"/>
          <w:kern w:val="0"/>
          <w:szCs w:val="20"/>
        </w:rPr>
        <w:t xml:space="preserve">any </w:t>
      </w:r>
      <w:r w:rsidRPr="008A5397">
        <w:rPr>
          <w:rFonts w:ascii="Calibri" w:hAnsi="Calibri" w:cs="Times New Roman"/>
          <w:kern w:val="0"/>
          <w:szCs w:val="20"/>
        </w:rPr>
        <w:lastRenderedPageBreak/>
        <w:t>Bidder violates it, such Bidder may assume civil and criminal liability, sanction for i</w:t>
      </w:r>
      <w:r w:rsidRPr="008A5397">
        <w:rPr>
          <w:rFonts w:ascii="Calibri" w:hAnsi="Calibri" w:cs="Times New Roman" w:hint="eastAsia"/>
          <w:kern w:val="0"/>
          <w:szCs w:val="20"/>
        </w:rPr>
        <w:t xml:space="preserve">nappropriate </w:t>
      </w:r>
      <w:r w:rsidRPr="008A5397">
        <w:rPr>
          <w:rFonts w:ascii="Calibri" w:hAnsi="Calibri" w:cs="Times New Roman"/>
          <w:kern w:val="0"/>
          <w:szCs w:val="20"/>
        </w:rPr>
        <w:t>business</w:t>
      </w:r>
      <w:r w:rsidRPr="008A5397">
        <w:rPr>
          <w:rFonts w:ascii="Calibri" w:hAnsi="Calibri" w:cs="Times New Roman" w:hint="eastAsia"/>
          <w:kern w:val="0"/>
          <w:szCs w:val="20"/>
        </w:rPr>
        <w:t xml:space="preserve"> entity</w:t>
      </w:r>
      <w:r w:rsidRPr="008A5397">
        <w:rPr>
          <w:rFonts w:ascii="Calibri" w:hAnsi="Calibri" w:cs="Times New Roman"/>
          <w:kern w:val="0"/>
          <w:szCs w:val="20"/>
        </w:rPr>
        <w:t>, and other disadvantages (such as penalty for security violation, subtraction of</w:t>
      </w:r>
      <w:r w:rsidRPr="008A5397">
        <w:rPr>
          <w:rFonts w:ascii="Calibri" w:hAnsi="Calibri" w:cs="Times New Roman" w:hint="eastAsia"/>
          <w:kern w:val="0"/>
          <w:szCs w:val="20"/>
        </w:rPr>
        <w:t xml:space="preserve"> </w:t>
      </w:r>
      <w:r w:rsidRPr="008A5397">
        <w:rPr>
          <w:rFonts w:ascii="Calibri" w:hAnsi="Calibri" w:cs="Times New Roman"/>
          <w:kern w:val="0"/>
          <w:szCs w:val="20"/>
        </w:rPr>
        <w:t>evaluation scores in future biddings, etc.).</w:t>
      </w:r>
    </w:p>
    <w:p w:rsidR="00455307" w:rsidRPr="008A5397" w:rsidRDefault="00455307" w:rsidP="00455307">
      <w:pPr>
        <w:widowControl/>
        <w:tabs>
          <w:tab w:val="left" w:pos="828"/>
          <w:tab w:val="left" w:pos="900"/>
        </w:tabs>
        <w:wordWrap/>
        <w:autoSpaceDE/>
        <w:autoSpaceDN/>
        <w:adjustRightInd w:val="0"/>
        <w:snapToGrid w:val="0"/>
        <w:spacing w:after="100" w:line="240" w:lineRule="auto"/>
        <w:ind w:leftChars="111" w:left="322" w:hangingChars="50" w:hanging="100"/>
        <w:rPr>
          <w:rFonts w:ascii="Calibri" w:eastAsia="바탕" w:hAnsi="Calibri" w:cs="Times New Roman"/>
          <w:kern w:val="0"/>
          <w:szCs w:val="20"/>
        </w:rPr>
      </w:pPr>
      <w:r w:rsidRPr="008A5397">
        <w:rPr>
          <w:rFonts w:ascii="Calibri" w:hAnsi="Calibri" w:cs="Times New Roman" w:hint="eastAsia"/>
          <w:kern w:val="0"/>
          <w:szCs w:val="20"/>
        </w:rPr>
        <w:t>-</w:t>
      </w:r>
      <w:r w:rsidRPr="008A5397">
        <w:rPr>
          <w:rFonts w:ascii="Calibri" w:eastAsia="바탕" w:hAnsi="Calibri" w:cs="Times New Roman"/>
          <w:kern w:val="0"/>
          <w:szCs w:val="20"/>
        </w:rPr>
        <w:t xml:space="preserve"> Th</w:t>
      </w:r>
      <w:r>
        <w:rPr>
          <w:rFonts w:ascii="Calibri" w:eastAsia="바탕" w:hAnsi="Calibri" w:cs="Times New Roman" w:hint="eastAsia"/>
          <w:kern w:val="0"/>
          <w:szCs w:val="20"/>
        </w:rPr>
        <w:t>is Bidding</w:t>
      </w:r>
      <w:r w:rsidRPr="008A5397">
        <w:rPr>
          <w:rFonts w:ascii="Calibri" w:eastAsia="바탕" w:hAnsi="Calibri" w:cs="Times New Roman"/>
          <w:kern w:val="0"/>
          <w:szCs w:val="20"/>
        </w:rPr>
        <w:t xml:space="preserve"> and Contract shall be construed in accordance with and governed by the laws of the Republic of Korea.</w:t>
      </w:r>
    </w:p>
    <w:p w:rsidR="001A4955" w:rsidRPr="00455307" w:rsidRDefault="001A4955" w:rsidP="008642DF">
      <w:pPr>
        <w:spacing w:line="276" w:lineRule="auto"/>
        <w:rPr>
          <w:rFonts w:ascii="Calibri" w:hAnsi="Calibri" w:cs="Arial"/>
        </w:rPr>
      </w:pPr>
    </w:p>
    <w:p w:rsidR="003C6B9B" w:rsidRPr="001B77B2" w:rsidRDefault="003C6B9B" w:rsidP="000C2B91">
      <w:pPr>
        <w:spacing w:line="276" w:lineRule="auto"/>
        <w:rPr>
          <w:rFonts w:ascii="Calibri" w:hAnsi="Calibri" w:cs="Arial"/>
          <w:b/>
          <w:sz w:val="24"/>
          <w:szCs w:val="24"/>
        </w:rPr>
      </w:pPr>
      <w:r w:rsidRPr="001B77B2">
        <w:rPr>
          <w:rFonts w:ascii="Calibri" w:hAnsi="Calibri" w:cs="Arial"/>
          <w:b/>
          <w:sz w:val="24"/>
          <w:szCs w:val="24"/>
        </w:rPr>
        <w:t>8. Main terms and conditions</w:t>
      </w:r>
    </w:p>
    <w:p w:rsidR="003E5778" w:rsidRDefault="003E5778" w:rsidP="003E5778">
      <w:pPr>
        <w:spacing w:line="276" w:lineRule="auto"/>
        <w:ind w:firstLineChars="100" w:firstLine="200"/>
        <w:rPr>
          <w:rFonts w:ascii="Calibri" w:hAnsi="Calibri" w:cs="Arial"/>
        </w:rPr>
      </w:pPr>
      <w:r w:rsidRPr="001B77B2">
        <w:rPr>
          <w:rFonts w:ascii="Calibri" w:hAnsi="Calibri" w:cs="Arial"/>
        </w:rPr>
        <w:t xml:space="preserve">- </w:t>
      </w:r>
      <w:r w:rsidR="0032304E">
        <w:rPr>
          <w:rFonts w:ascii="Calibri" w:hAnsi="Calibri" w:cs="Arial" w:hint="eastAsia"/>
        </w:rPr>
        <w:t>Payment : In accordance with payment milestone (i.e, EDC, delivery of Items, etc.)</w:t>
      </w:r>
    </w:p>
    <w:p w:rsidR="0032304E" w:rsidRDefault="0032304E" w:rsidP="0032304E">
      <w:pPr>
        <w:spacing w:line="276" w:lineRule="auto"/>
        <w:ind w:firstLineChars="100" w:firstLine="200"/>
        <w:rPr>
          <w:rFonts w:ascii="Calibri" w:hAnsi="Calibri" w:cs="Arial"/>
        </w:rPr>
      </w:pPr>
      <w:r w:rsidRPr="001B77B2">
        <w:rPr>
          <w:rFonts w:ascii="Calibri" w:hAnsi="Calibri" w:cs="Arial"/>
        </w:rPr>
        <w:t xml:space="preserve">- Delivery </w:t>
      </w:r>
      <w:r>
        <w:rPr>
          <w:rFonts w:ascii="Calibri" w:hAnsi="Calibri" w:cs="Arial" w:hint="eastAsia"/>
        </w:rPr>
        <w:t>Rule</w:t>
      </w:r>
      <w:r w:rsidRPr="001B77B2">
        <w:rPr>
          <w:rFonts w:ascii="Calibri" w:hAnsi="Calibri" w:cs="Arial"/>
        </w:rPr>
        <w:t>: EXW Contractor’s site</w:t>
      </w:r>
      <w:r>
        <w:rPr>
          <w:rFonts w:ascii="Calibri" w:hAnsi="Calibri" w:cs="Arial" w:hint="eastAsia"/>
        </w:rPr>
        <w:t xml:space="preserve"> (</w:t>
      </w:r>
      <w:r w:rsidRPr="001B77B2">
        <w:rPr>
          <w:rFonts w:ascii="Calibri" w:hAnsi="Calibri" w:cs="Arial"/>
        </w:rPr>
        <w:t>INCOTERMS 2010</w:t>
      </w:r>
      <w:r>
        <w:rPr>
          <w:rFonts w:ascii="Calibri" w:hAnsi="Calibri" w:cs="Arial" w:hint="eastAsia"/>
        </w:rPr>
        <w:t>)</w:t>
      </w:r>
    </w:p>
    <w:p w:rsidR="0032304E" w:rsidRDefault="0032304E" w:rsidP="0032304E">
      <w:pPr>
        <w:spacing w:line="276" w:lineRule="auto"/>
        <w:ind w:firstLineChars="100" w:firstLine="200"/>
        <w:rPr>
          <w:rFonts w:ascii="Calibri" w:hAnsi="Calibri" w:cs="Arial"/>
        </w:rPr>
      </w:pPr>
      <w:r w:rsidRPr="001B77B2">
        <w:rPr>
          <w:rFonts w:ascii="Calibri" w:hAnsi="Calibri" w:cs="Arial"/>
        </w:rPr>
        <w:t xml:space="preserve">- Warranty Period: 1 Year </w:t>
      </w:r>
      <w:r>
        <w:rPr>
          <w:rFonts w:ascii="Calibri" w:hAnsi="Calibri" w:cs="Arial" w:hint="eastAsia"/>
        </w:rPr>
        <w:t>a</w:t>
      </w:r>
      <w:r w:rsidRPr="001B77B2">
        <w:rPr>
          <w:rFonts w:ascii="Calibri" w:hAnsi="Calibri" w:cs="Arial"/>
        </w:rPr>
        <w:t>fter the Delivery of Items</w:t>
      </w:r>
    </w:p>
    <w:p w:rsidR="0032304E" w:rsidRDefault="0032304E" w:rsidP="0032304E">
      <w:pPr>
        <w:spacing w:line="276" w:lineRule="auto"/>
        <w:ind w:firstLineChars="100" w:firstLine="200"/>
        <w:rPr>
          <w:rFonts w:ascii="Calibri" w:hAnsi="Calibri" w:cs="Arial"/>
        </w:rPr>
      </w:pPr>
      <w:r>
        <w:rPr>
          <w:rFonts w:ascii="Calibri" w:hAnsi="Calibri" w:cs="Arial" w:hint="eastAsia"/>
        </w:rPr>
        <w:t>- Performance Bond : ten percent (10%) of Contract Price</w:t>
      </w:r>
    </w:p>
    <w:p w:rsidR="00D806DF" w:rsidRDefault="003C09A6" w:rsidP="00D806DF">
      <w:pPr>
        <w:pStyle w:val="MS"/>
        <w:ind w:firstLineChars="100" w:firstLine="200"/>
        <w:rPr>
          <w:rFonts w:ascii="Calibri" w:hAnsi="Calibri" w:cs="Arial"/>
        </w:rPr>
      </w:pPr>
      <w:r>
        <w:rPr>
          <w:rFonts w:ascii="Calibri" w:hAnsi="Calibri" w:cs="Arial" w:hint="eastAsia"/>
        </w:rPr>
        <w:t xml:space="preserve">- Deliverables : </w:t>
      </w:r>
    </w:p>
    <w:p w:rsidR="00D806DF" w:rsidRPr="00D806DF" w:rsidRDefault="00D806DF" w:rsidP="00D806DF">
      <w:pPr>
        <w:pStyle w:val="MS"/>
        <w:ind w:firstLineChars="150" w:firstLine="300"/>
        <w:rPr>
          <w:rFonts w:asciiTheme="majorHAnsi" w:eastAsiaTheme="majorHAnsi" w:hAnsiTheme="majorHAnsi"/>
          <w:szCs w:val="22"/>
        </w:rPr>
      </w:pPr>
      <w:r w:rsidRPr="00D806DF">
        <w:rPr>
          <w:rFonts w:asciiTheme="majorHAnsi" w:eastAsiaTheme="majorHAnsi" w:hAnsiTheme="majorHAnsi"/>
          <w:szCs w:val="22"/>
        </w:rPr>
        <w:t>- Ring 10 EA</w:t>
      </w:r>
    </w:p>
    <w:p w:rsidR="00D806DF" w:rsidRPr="00D806DF" w:rsidRDefault="00D806DF" w:rsidP="00D806DF">
      <w:pPr>
        <w:spacing w:after="0" w:line="384" w:lineRule="auto"/>
        <w:ind w:firstLineChars="150" w:firstLine="300"/>
        <w:textAlignment w:val="baseline"/>
        <w:rPr>
          <w:rFonts w:asciiTheme="majorHAnsi" w:eastAsiaTheme="majorHAnsi" w:hAnsiTheme="majorHAnsi" w:cs="굴림"/>
          <w:color w:val="000000"/>
          <w:kern w:val="0"/>
          <w:sz w:val="18"/>
          <w:szCs w:val="20"/>
        </w:rPr>
      </w:pPr>
      <w:r w:rsidRPr="00D806DF">
        <w:rPr>
          <w:rFonts w:asciiTheme="majorHAnsi" w:eastAsiaTheme="majorHAnsi" w:hAnsiTheme="majorHAnsi" w:cs="굴림"/>
          <w:color w:val="000000"/>
          <w:kern w:val="0"/>
        </w:rPr>
        <w:t>- Include Ultrasonic inspection sheet (Class A)</w:t>
      </w:r>
    </w:p>
    <w:p w:rsidR="00D806DF" w:rsidRPr="00D806DF" w:rsidRDefault="00D806DF" w:rsidP="00D806DF">
      <w:pPr>
        <w:snapToGrid w:val="0"/>
        <w:spacing w:after="0" w:line="384" w:lineRule="auto"/>
        <w:jc w:val="left"/>
        <w:textAlignment w:val="baseline"/>
        <w:rPr>
          <w:rFonts w:asciiTheme="majorHAnsi" w:eastAsiaTheme="majorHAnsi" w:hAnsiTheme="majorHAnsi" w:cs="굴림"/>
          <w:color w:val="000000"/>
          <w:kern w:val="0"/>
          <w:sz w:val="18"/>
          <w:szCs w:val="20"/>
        </w:rPr>
      </w:pPr>
      <w:r w:rsidRPr="00D806DF">
        <w:rPr>
          <w:rFonts w:asciiTheme="majorHAnsi" w:eastAsiaTheme="majorHAnsi" w:hAnsiTheme="majorHAnsi" w:cs="굴림" w:hint="eastAsia"/>
          <w:color w:val="000000"/>
          <w:kern w:val="0"/>
        </w:rPr>
        <w:t xml:space="preserve">　 - Including a Dummy Material for the tensile stress test</w:t>
      </w:r>
    </w:p>
    <w:p w:rsidR="00D806DF" w:rsidRPr="00D806DF" w:rsidRDefault="00D806DF" w:rsidP="00D806DF">
      <w:pPr>
        <w:snapToGrid w:val="0"/>
        <w:spacing w:after="0" w:line="384" w:lineRule="auto"/>
        <w:jc w:val="left"/>
        <w:textAlignment w:val="baseline"/>
        <w:rPr>
          <w:rFonts w:asciiTheme="majorHAnsi" w:eastAsiaTheme="majorHAnsi" w:hAnsiTheme="majorHAnsi" w:cs="굴림"/>
          <w:color w:val="000000"/>
          <w:kern w:val="0"/>
          <w:sz w:val="18"/>
          <w:szCs w:val="20"/>
        </w:rPr>
      </w:pPr>
      <w:r w:rsidRPr="00D806DF">
        <w:rPr>
          <w:rFonts w:asciiTheme="majorHAnsi" w:eastAsiaTheme="majorHAnsi" w:hAnsiTheme="majorHAnsi" w:cs="굴림" w:hint="eastAsia"/>
          <w:color w:val="000000"/>
          <w:kern w:val="0"/>
        </w:rPr>
        <w:t xml:space="preserve">　 - Commercial Packing</w:t>
      </w:r>
    </w:p>
    <w:p w:rsidR="00D806DF" w:rsidRPr="00D806DF" w:rsidRDefault="00D806DF" w:rsidP="00D806DF">
      <w:pPr>
        <w:snapToGrid w:val="0"/>
        <w:spacing w:after="0" w:line="384" w:lineRule="auto"/>
        <w:jc w:val="left"/>
        <w:textAlignment w:val="baseline"/>
        <w:rPr>
          <w:rFonts w:asciiTheme="majorHAnsi" w:eastAsiaTheme="majorHAnsi" w:hAnsiTheme="majorHAnsi" w:cs="굴림"/>
          <w:color w:val="000000"/>
          <w:kern w:val="0"/>
          <w:sz w:val="18"/>
          <w:szCs w:val="20"/>
        </w:rPr>
      </w:pPr>
      <w:r w:rsidRPr="00D806DF">
        <w:rPr>
          <w:rFonts w:asciiTheme="majorHAnsi" w:eastAsiaTheme="majorHAnsi" w:hAnsiTheme="majorHAnsi" w:cs="굴림" w:hint="eastAsia"/>
          <w:color w:val="000000"/>
          <w:kern w:val="0"/>
        </w:rPr>
        <w:t xml:space="preserve">　 - Measuring inner and outer diameter before and after T851 heat treatment</w:t>
      </w:r>
    </w:p>
    <w:p w:rsidR="00D806DF" w:rsidRPr="00D806DF" w:rsidRDefault="00D806DF" w:rsidP="00D806DF">
      <w:pPr>
        <w:snapToGrid w:val="0"/>
        <w:spacing w:after="0" w:line="384" w:lineRule="auto"/>
        <w:jc w:val="left"/>
        <w:textAlignment w:val="baseline"/>
        <w:rPr>
          <w:rFonts w:ascii="맑은 고딕" w:eastAsia="굴림" w:hAnsi="굴림" w:cs="굴림"/>
          <w:color w:val="000000"/>
          <w:kern w:val="0"/>
          <w:sz w:val="22"/>
        </w:rPr>
      </w:pPr>
      <w:r w:rsidRPr="00D806DF">
        <w:rPr>
          <w:rFonts w:asciiTheme="majorHAnsi" w:eastAsiaTheme="majorHAnsi" w:hAnsiTheme="majorHAnsi" w:cs="굴림" w:hint="eastAsia"/>
          <w:color w:val="000000"/>
          <w:kern w:val="0"/>
        </w:rPr>
        <w:t xml:space="preserve">　 - Submiting Inspection sheet</w:t>
      </w:r>
      <w:r w:rsidRPr="00D806DF">
        <w:rPr>
          <w:rFonts w:ascii="맑은 고딕" w:eastAsia="맑은 고딕" w:hAnsi="맑은 고딕" w:cs="굴림" w:hint="eastAsia"/>
          <w:color w:val="000000"/>
          <w:kern w:val="0"/>
        </w:rPr>
        <w:t xml:space="preserve"> </w:t>
      </w:r>
    </w:p>
    <w:p w:rsidR="003C09A6" w:rsidRPr="00D806DF" w:rsidRDefault="003C09A6" w:rsidP="003C09A6">
      <w:pPr>
        <w:spacing w:line="276" w:lineRule="auto"/>
        <w:ind w:leftChars="100" w:left="1484" w:hangingChars="642" w:hanging="1284"/>
        <w:rPr>
          <w:rFonts w:ascii="Calibri" w:hAnsi="Calibri" w:cs="Arial"/>
        </w:rPr>
      </w:pPr>
    </w:p>
    <w:p w:rsidR="003C09A6" w:rsidRPr="001B77B2" w:rsidRDefault="003C09A6" w:rsidP="003C09A6">
      <w:pPr>
        <w:spacing w:line="276" w:lineRule="auto"/>
        <w:ind w:leftChars="100" w:left="2226" w:hangingChars="1013" w:hanging="2026"/>
        <w:rPr>
          <w:rFonts w:ascii="Calibri" w:hAnsi="Calibri" w:cs="Arial"/>
        </w:rPr>
      </w:pPr>
      <w:r>
        <w:rPr>
          <w:rFonts w:ascii="Calibri" w:hAnsi="Calibri" w:cs="Arial" w:hint="eastAsia"/>
        </w:rPr>
        <w:t xml:space="preserve">- Liquidated </w:t>
      </w:r>
      <w:r w:rsidRPr="003C09A6">
        <w:rPr>
          <w:rFonts w:ascii="Calibri" w:hAnsi="Calibri" w:cs="Arial"/>
        </w:rPr>
        <w:t xml:space="preserve">Damages : </w:t>
      </w:r>
      <w:r w:rsidRPr="003C09A6">
        <w:rPr>
          <w:rFonts w:ascii="Calibri" w:hAnsi="Calibri" w:cs="Arial"/>
          <w:lang w:val="en-GB"/>
        </w:rPr>
        <w:t xml:space="preserve">Liquidated damages to be applied for late delivery is zero point one five percent (0.15%) of </w:t>
      </w:r>
      <w:r>
        <w:rPr>
          <w:rFonts w:ascii="Calibri" w:hAnsi="Calibri" w:cs="Arial" w:hint="eastAsia"/>
          <w:lang w:val="en-GB"/>
        </w:rPr>
        <w:t>Contract</w:t>
      </w:r>
      <w:r w:rsidRPr="003C09A6">
        <w:rPr>
          <w:rFonts w:ascii="Calibri" w:hAnsi="Calibri" w:cs="Arial"/>
          <w:lang w:val="en-GB"/>
        </w:rPr>
        <w:t xml:space="preserve"> Price per day, up to ten percent (10%) of </w:t>
      </w:r>
      <w:r>
        <w:rPr>
          <w:rFonts w:ascii="Calibri" w:hAnsi="Calibri" w:cs="Arial" w:hint="eastAsia"/>
          <w:lang w:val="en-GB"/>
        </w:rPr>
        <w:t>Contract</w:t>
      </w:r>
      <w:r w:rsidRPr="003C09A6">
        <w:rPr>
          <w:rFonts w:ascii="Calibri" w:hAnsi="Calibri" w:cs="Arial"/>
          <w:lang w:val="en-GB"/>
        </w:rPr>
        <w:t xml:space="preserve"> Price. </w:t>
      </w:r>
    </w:p>
    <w:p w:rsidR="003C6B9B" w:rsidRPr="003E5778" w:rsidRDefault="003C6B9B" w:rsidP="000C2B91">
      <w:pPr>
        <w:spacing w:line="276" w:lineRule="auto"/>
        <w:rPr>
          <w:rFonts w:ascii="Calibri" w:hAnsi="Calibri" w:cs="Arial"/>
        </w:rPr>
      </w:pPr>
    </w:p>
    <w:p w:rsidR="003C6B9B" w:rsidRPr="001B77B2" w:rsidRDefault="003C6B9B" w:rsidP="000C2B91">
      <w:pPr>
        <w:spacing w:line="276" w:lineRule="auto"/>
        <w:rPr>
          <w:rFonts w:ascii="Calibri" w:hAnsi="Calibri" w:cs="Arial"/>
          <w:b/>
          <w:sz w:val="24"/>
          <w:szCs w:val="24"/>
        </w:rPr>
      </w:pPr>
      <w:r w:rsidRPr="001B77B2">
        <w:rPr>
          <w:rFonts w:ascii="Calibri" w:hAnsi="Calibri" w:cs="Arial"/>
          <w:b/>
          <w:sz w:val="24"/>
          <w:szCs w:val="24"/>
        </w:rPr>
        <w:t>9. Specifications</w:t>
      </w:r>
    </w:p>
    <w:p w:rsidR="003C6B9B" w:rsidRPr="001B77B2" w:rsidRDefault="003C6B9B" w:rsidP="000C2B91">
      <w:pPr>
        <w:spacing w:line="276" w:lineRule="auto"/>
        <w:ind w:firstLineChars="100" w:firstLine="200"/>
        <w:rPr>
          <w:rFonts w:ascii="Calibri" w:hAnsi="Calibri" w:cs="Arial"/>
        </w:rPr>
      </w:pPr>
      <w:r w:rsidRPr="001B77B2">
        <w:rPr>
          <w:rFonts w:ascii="Calibri" w:hAnsi="Calibri" w:cs="Arial"/>
        </w:rPr>
        <w:t>- Please refer to the Technical Requirements</w:t>
      </w:r>
      <w:r w:rsidR="003E5778">
        <w:rPr>
          <w:rFonts w:ascii="Calibri" w:hAnsi="Calibri" w:cs="Arial" w:hint="eastAsia"/>
        </w:rPr>
        <w:t xml:space="preserve"> as attached</w:t>
      </w:r>
      <w:r w:rsidRPr="001B77B2">
        <w:rPr>
          <w:rFonts w:ascii="Calibri" w:hAnsi="Calibri" w:cs="Arial"/>
        </w:rPr>
        <w:t>.</w:t>
      </w:r>
    </w:p>
    <w:p w:rsidR="003C6B9B" w:rsidRPr="001B77B2" w:rsidRDefault="003C6B9B" w:rsidP="000C2B91">
      <w:pPr>
        <w:spacing w:line="276" w:lineRule="auto"/>
        <w:rPr>
          <w:rFonts w:ascii="Calibri" w:hAnsi="Calibri" w:cs="Arial"/>
        </w:rPr>
      </w:pPr>
    </w:p>
    <w:p w:rsidR="003C6B9B" w:rsidRPr="001B77B2" w:rsidRDefault="003C6B9B" w:rsidP="003C6B9B">
      <w:pPr>
        <w:spacing w:line="276" w:lineRule="auto"/>
        <w:rPr>
          <w:rFonts w:ascii="Calibri" w:hAnsi="Calibri" w:cs="Arial"/>
          <w:b/>
          <w:sz w:val="24"/>
          <w:szCs w:val="24"/>
        </w:rPr>
      </w:pPr>
      <w:r w:rsidRPr="001B77B2">
        <w:rPr>
          <w:rFonts w:ascii="Calibri" w:hAnsi="Calibri" w:cs="Arial"/>
          <w:b/>
          <w:sz w:val="24"/>
          <w:szCs w:val="24"/>
        </w:rPr>
        <w:t>10. Point of Contact</w:t>
      </w:r>
    </w:p>
    <w:tbl>
      <w:tblPr>
        <w:tblStyle w:val="a3"/>
        <w:tblpPr w:leftFromText="142" w:rightFromText="142" w:vertAnchor="text" w:horzAnchor="margin" w:tblpX="108" w:tblpY="99"/>
        <w:tblW w:w="0" w:type="auto"/>
        <w:tblLook w:val="04A0" w:firstRow="1" w:lastRow="0" w:firstColumn="1" w:lastColumn="0" w:noHBand="0" w:noVBand="1"/>
      </w:tblPr>
      <w:tblGrid>
        <w:gridCol w:w="4384"/>
        <w:gridCol w:w="4632"/>
      </w:tblGrid>
      <w:tr w:rsidR="00D72CE0" w:rsidRPr="001B77B2" w:rsidTr="003C6B9B">
        <w:trPr>
          <w:trHeight w:val="417"/>
        </w:trPr>
        <w:tc>
          <w:tcPr>
            <w:tcW w:w="4394" w:type="dxa"/>
            <w:vAlign w:val="center"/>
          </w:tcPr>
          <w:p w:rsidR="00D2158B" w:rsidRPr="001B77B2" w:rsidRDefault="00D2158B" w:rsidP="003C6B9B">
            <w:pPr>
              <w:spacing w:line="276" w:lineRule="auto"/>
              <w:jc w:val="center"/>
              <w:rPr>
                <w:rFonts w:ascii="Calibri" w:hAnsi="Calibri" w:cs="Arial"/>
                <w:b/>
              </w:rPr>
            </w:pPr>
            <w:r w:rsidRPr="001B77B2">
              <w:rPr>
                <w:rFonts w:ascii="Calibri" w:hAnsi="Calibri" w:cs="Arial"/>
                <w:b/>
              </w:rPr>
              <w:t>Contractual matters</w:t>
            </w:r>
          </w:p>
        </w:tc>
        <w:tc>
          <w:tcPr>
            <w:tcW w:w="4645" w:type="dxa"/>
            <w:vAlign w:val="center"/>
          </w:tcPr>
          <w:p w:rsidR="00D2158B" w:rsidRPr="001B77B2" w:rsidRDefault="00D2158B" w:rsidP="003C6B9B">
            <w:pPr>
              <w:spacing w:line="276" w:lineRule="auto"/>
              <w:jc w:val="center"/>
              <w:rPr>
                <w:rFonts w:ascii="Calibri" w:hAnsi="Calibri" w:cs="Arial"/>
                <w:b/>
              </w:rPr>
            </w:pPr>
            <w:r w:rsidRPr="001B77B2">
              <w:rPr>
                <w:rFonts w:ascii="Calibri" w:hAnsi="Calibri" w:cs="Arial"/>
                <w:b/>
              </w:rPr>
              <w:t>Technical matters</w:t>
            </w:r>
          </w:p>
        </w:tc>
      </w:tr>
      <w:tr w:rsidR="00D72CE0" w:rsidRPr="001B77B2" w:rsidTr="003C6B9B">
        <w:trPr>
          <w:trHeight w:val="1573"/>
        </w:trPr>
        <w:tc>
          <w:tcPr>
            <w:tcW w:w="4394" w:type="dxa"/>
          </w:tcPr>
          <w:p w:rsidR="00D2158B" w:rsidRPr="001B77B2" w:rsidRDefault="00D2158B" w:rsidP="003C6B9B">
            <w:pPr>
              <w:spacing w:line="276" w:lineRule="auto"/>
              <w:rPr>
                <w:rFonts w:ascii="Calibri" w:hAnsi="Calibri" w:cs="Arial"/>
              </w:rPr>
            </w:pPr>
            <w:r w:rsidRPr="001B77B2">
              <w:rPr>
                <w:rFonts w:ascii="Calibri" w:hAnsi="Calibri" w:cs="Arial"/>
              </w:rPr>
              <w:t>Procurement Team</w:t>
            </w:r>
          </w:p>
          <w:p w:rsidR="00D2158B" w:rsidRPr="001B77B2" w:rsidRDefault="00D2158B" w:rsidP="003C6B9B">
            <w:pPr>
              <w:spacing w:line="276" w:lineRule="auto"/>
              <w:rPr>
                <w:rFonts w:ascii="Calibri" w:hAnsi="Calibri" w:cs="Arial"/>
              </w:rPr>
            </w:pPr>
            <w:r w:rsidRPr="001B77B2">
              <w:rPr>
                <w:rFonts w:ascii="Calibri" w:hAnsi="Calibri" w:cs="Arial"/>
              </w:rPr>
              <w:t>Korea Aerospace Research Institute</w:t>
            </w:r>
          </w:p>
          <w:p w:rsidR="00D2158B" w:rsidRPr="001B77B2" w:rsidRDefault="00D2158B" w:rsidP="003C6B9B">
            <w:pPr>
              <w:spacing w:line="276" w:lineRule="auto"/>
              <w:rPr>
                <w:rFonts w:ascii="Calibri" w:hAnsi="Calibri" w:cs="Arial"/>
              </w:rPr>
            </w:pPr>
            <w:r w:rsidRPr="001B77B2">
              <w:rPr>
                <w:rFonts w:ascii="Calibri" w:hAnsi="Calibri" w:cs="Arial"/>
              </w:rPr>
              <w:t>169-84 Gwahak-ro, Yuseong-</w:t>
            </w:r>
            <w:r w:rsidR="00876DBE" w:rsidRPr="001B77B2">
              <w:rPr>
                <w:rFonts w:ascii="Calibri" w:hAnsi="Calibri" w:cs="Arial"/>
              </w:rPr>
              <w:t>g</w:t>
            </w:r>
            <w:r w:rsidRPr="001B77B2">
              <w:rPr>
                <w:rFonts w:ascii="Calibri" w:hAnsi="Calibri" w:cs="Arial"/>
              </w:rPr>
              <w:t xml:space="preserve">u, </w:t>
            </w:r>
          </w:p>
          <w:p w:rsidR="00D2158B" w:rsidRPr="001B77B2" w:rsidRDefault="00D2158B" w:rsidP="003C6B9B">
            <w:pPr>
              <w:spacing w:line="276" w:lineRule="auto"/>
              <w:rPr>
                <w:rFonts w:ascii="Calibri" w:hAnsi="Calibri" w:cs="Arial"/>
              </w:rPr>
            </w:pPr>
            <w:r w:rsidRPr="001B77B2">
              <w:rPr>
                <w:rFonts w:ascii="Calibri" w:hAnsi="Calibri" w:cs="Arial"/>
              </w:rPr>
              <w:t>Daejeon</w:t>
            </w:r>
            <w:r w:rsidR="003C09A6">
              <w:rPr>
                <w:rFonts w:ascii="Calibri" w:hAnsi="Calibri" w:cs="Arial" w:hint="eastAsia"/>
              </w:rPr>
              <w:t>,</w:t>
            </w:r>
            <w:r w:rsidRPr="001B77B2">
              <w:rPr>
                <w:rFonts w:ascii="Calibri" w:hAnsi="Calibri" w:cs="Arial"/>
              </w:rPr>
              <w:t xml:space="preserve"> </w:t>
            </w:r>
            <w:r w:rsidR="002539DD" w:rsidRPr="001B77B2">
              <w:rPr>
                <w:rFonts w:ascii="Calibri" w:hAnsi="Calibri" w:cs="Arial"/>
              </w:rPr>
              <w:t>34133</w:t>
            </w:r>
            <w:r w:rsidRPr="001B77B2">
              <w:rPr>
                <w:rFonts w:ascii="Calibri" w:hAnsi="Calibri" w:cs="Arial"/>
              </w:rPr>
              <w:t>, Korea</w:t>
            </w:r>
          </w:p>
          <w:p w:rsidR="00876DBE" w:rsidRPr="001B77B2" w:rsidRDefault="00D2158B" w:rsidP="003C6B9B">
            <w:pPr>
              <w:spacing w:line="276" w:lineRule="auto"/>
              <w:rPr>
                <w:rFonts w:ascii="Calibri" w:hAnsi="Calibri" w:cs="Arial"/>
              </w:rPr>
            </w:pPr>
            <w:r w:rsidRPr="001B77B2">
              <w:rPr>
                <w:rFonts w:ascii="Calibri" w:hAnsi="Calibri" w:cs="Arial"/>
              </w:rPr>
              <w:t>Tel : +82-42-8</w:t>
            </w:r>
            <w:r w:rsidR="00D806DF">
              <w:rPr>
                <w:rFonts w:ascii="Calibri" w:hAnsi="Calibri" w:cs="Arial"/>
              </w:rPr>
              <w:t>7</w:t>
            </w:r>
            <w:r w:rsidRPr="001B77B2">
              <w:rPr>
                <w:rFonts w:ascii="Calibri" w:hAnsi="Calibri" w:cs="Arial"/>
              </w:rPr>
              <w:t>0-</w:t>
            </w:r>
            <w:r w:rsidR="00D806DF">
              <w:rPr>
                <w:rFonts w:ascii="Calibri" w:hAnsi="Calibri" w:cs="Arial"/>
              </w:rPr>
              <w:t>3</w:t>
            </w:r>
            <w:r w:rsidR="00876DBE" w:rsidRPr="001B77B2">
              <w:rPr>
                <w:rFonts w:ascii="Calibri" w:hAnsi="Calibri" w:cs="Arial"/>
              </w:rPr>
              <w:t>6</w:t>
            </w:r>
            <w:r w:rsidR="00D806DF">
              <w:rPr>
                <w:rFonts w:ascii="Calibri" w:hAnsi="Calibri" w:cs="Arial"/>
              </w:rPr>
              <w:t>16</w:t>
            </w:r>
            <w:r w:rsidRPr="001B77B2">
              <w:rPr>
                <w:rFonts w:ascii="Calibri" w:hAnsi="Calibri" w:cs="Arial"/>
              </w:rPr>
              <w:t xml:space="preserve"> </w:t>
            </w:r>
          </w:p>
          <w:p w:rsidR="00D2158B" w:rsidRPr="001B77B2" w:rsidRDefault="00D2158B" w:rsidP="003C6B9B">
            <w:pPr>
              <w:spacing w:line="276" w:lineRule="auto"/>
              <w:rPr>
                <w:rFonts w:ascii="Calibri" w:hAnsi="Calibri" w:cs="Arial"/>
              </w:rPr>
            </w:pPr>
            <w:r w:rsidRPr="001B77B2">
              <w:rPr>
                <w:rFonts w:ascii="Calibri" w:hAnsi="Calibri" w:cs="Arial"/>
              </w:rPr>
              <w:t>Fax : +82-42-860-2666</w:t>
            </w:r>
          </w:p>
          <w:p w:rsidR="00D2158B" w:rsidRPr="001B77B2" w:rsidRDefault="00876DBE" w:rsidP="00D806DF">
            <w:pPr>
              <w:spacing w:line="276" w:lineRule="auto"/>
              <w:rPr>
                <w:rFonts w:ascii="Calibri" w:hAnsi="Calibri" w:cs="Arial"/>
              </w:rPr>
            </w:pPr>
            <w:r w:rsidRPr="001B77B2">
              <w:rPr>
                <w:rFonts w:ascii="Calibri" w:hAnsi="Calibri" w:cs="Arial"/>
              </w:rPr>
              <w:lastRenderedPageBreak/>
              <w:t>e</w:t>
            </w:r>
            <w:r w:rsidR="00D2158B" w:rsidRPr="001B77B2">
              <w:rPr>
                <w:rFonts w:ascii="Calibri" w:hAnsi="Calibri" w:cs="Arial"/>
              </w:rPr>
              <w:t xml:space="preserve">-mail : </w:t>
            </w:r>
            <w:r w:rsidR="00D806DF">
              <w:rPr>
                <w:rFonts w:ascii="Calibri" w:hAnsi="Calibri" w:cs="Arial"/>
              </w:rPr>
              <w:t>kppark</w:t>
            </w:r>
            <w:r w:rsidR="002539DD" w:rsidRPr="001B77B2">
              <w:rPr>
                <w:rFonts w:ascii="Calibri" w:hAnsi="Calibri" w:cs="Arial"/>
              </w:rPr>
              <w:t xml:space="preserve">@kari.re.kr (Mr. </w:t>
            </w:r>
            <w:r w:rsidR="00D806DF">
              <w:rPr>
                <w:rFonts w:ascii="Calibri" w:hAnsi="Calibri" w:cs="Arial"/>
              </w:rPr>
              <w:t>Keun</w:t>
            </w:r>
            <w:r w:rsidRPr="001B77B2">
              <w:rPr>
                <w:rFonts w:ascii="Calibri" w:hAnsi="Calibri" w:cs="Arial"/>
              </w:rPr>
              <w:t>-</w:t>
            </w:r>
            <w:r w:rsidR="00D806DF">
              <w:rPr>
                <w:rFonts w:ascii="Calibri" w:hAnsi="Calibri" w:cs="Arial"/>
              </w:rPr>
              <w:t>pyo</w:t>
            </w:r>
            <w:r w:rsidRPr="001B77B2">
              <w:rPr>
                <w:rFonts w:ascii="Calibri" w:hAnsi="Calibri" w:cs="Arial"/>
              </w:rPr>
              <w:t xml:space="preserve"> </w:t>
            </w:r>
            <w:r w:rsidR="00D806DF">
              <w:rPr>
                <w:rFonts w:ascii="Calibri" w:hAnsi="Calibri" w:cs="Arial"/>
              </w:rPr>
              <w:t>Park</w:t>
            </w:r>
            <w:r w:rsidR="00D2158B" w:rsidRPr="001B77B2">
              <w:rPr>
                <w:rFonts w:ascii="Calibri" w:hAnsi="Calibri" w:cs="Arial"/>
              </w:rPr>
              <w:t>)</w:t>
            </w:r>
          </w:p>
        </w:tc>
        <w:tc>
          <w:tcPr>
            <w:tcW w:w="4645" w:type="dxa"/>
          </w:tcPr>
          <w:p w:rsidR="00D2158B" w:rsidRPr="001B77B2" w:rsidRDefault="001B77B2" w:rsidP="003C6B9B">
            <w:pPr>
              <w:spacing w:line="276" w:lineRule="auto"/>
              <w:rPr>
                <w:rFonts w:ascii="Calibri" w:hAnsi="Calibri" w:cs="Arial"/>
              </w:rPr>
            </w:pPr>
            <w:r>
              <w:rPr>
                <w:rFonts w:ascii="Calibri" w:hAnsi="Calibri" w:cs="Arial" w:hint="eastAsia"/>
              </w:rPr>
              <w:lastRenderedPageBreak/>
              <w:t>Space Test Division</w:t>
            </w:r>
            <w:r w:rsidR="004752C3" w:rsidRPr="001B77B2">
              <w:rPr>
                <w:rFonts w:ascii="Calibri" w:hAnsi="Calibri" w:cs="Arial"/>
              </w:rPr>
              <w:t xml:space="preserve"> </w:t>
            </w:r>
          </w:p>
          <w:p w:rsidR="00D2158B" w:rsidRPr="001B77B2" w:rsidRDefault="00D2158B" w:rsidP="003C6B9B">
            <w:pPr>
              <w:spacing w:line="276" w:lineRule="auto"/>
              <w:rPr>
                <w:rFonts w:ascii="Calibri" w:hAnsi="Calibri" w:cs="Arial"/>
              </w:rPr>
            </w:pPr>
            <w:r w:rsidRPr="001B77B2">
              <w:rPr>
                <w:rFonts w:ascii="Calibri" w:hAnsi="Calibri" w:cs="Arial"/>
              </w:rPr>
              <w:t>Korea Aerospace Research Institute (KARI)</w:t>
            </w:r>
          </w:p>
          <w:p w:rsidR="00D2158B" w:rsidRPr="001B77B2" w:rsidRDefault="00D2158B" w:rsidP="003C6B9B">
            <w:pPr>
              <w:spacing w:line="276" w:lineRule="auto"/>
              <w:rPr>
                <w:rFonts w:ascii="Calibri" w:hAnsi="Calibri" w:cs="Arial"/>
              </w:rPr>
            </w:pPr>
            <w:r w:rsidRPr="001B77B2">
              <w:rPr>
                <w:rFonts w:ascii="Calibri" w:hAnsi="Calibri" w:cs="Arial"/>
              </w:rPr>
              <w:t>169-84 Gwahak-ro, Yuseong-</w:t>
            </w:r>
            <w:r w:rsidR="00876DBE" w:rsidRPr="001B77B2">
              <w:rPr>
                <w:rFonts w:ascii="Calibri" w:hAnsi="Calibri" w:cs="Arial"/>
              </w:rPr>
              <w:t>g</w:t>
            </w:r>
            <w:r w:rsidRPr="001B77B2">
              <w:rPr>
                <w:rFonts w:ascii="Calibri" w:hAnsi="Calibri" w:cs="Arial"/>
              </w:rPr>
              <w:t>u</w:t>
            </w:r>
          </w:p>
          <w:p w:rsidR="00D806DF" w:rsidRPr="001B77B2" w:rsidRDefault="00017E0E" w:rsidP="003C6B9B">
            <w:pPr>
              <w:spacing w:line="276" w:lineRule="auto"/>
              <w:rPr>
                <w:rFonts w:ascii="Calibri" w:hAnsi="Calibri" w:cs="Arial"/>
              </w:rPr>
            </w:pPr>
            <w:r w:rsidRPr="001B77B2">
              <w:rPr>
                <w:rFonts w:ascii="Calibri" w:hAnsi="Calibri" w:cs="Arial"/>
              </w:rPr>
              <w:t>Daejeon, 3</w:t>
            </w:r>
            <w:r w:rsidR="002539DD" w:rsidRPr="001B77B2">
              <w:rPr>
                <w:rFonts w:ascii="Calibri" w:hAnsi="Calibri" w:cs="Arial"/>
              </w:rPr>
              <w:t>4133</w:t>
            </w:r>
            <w:r w:rsidR="00D2158B" w:rsidRPr="001B77B2">
              <w:rPr>
                <w:rFonts w:ascii="Calibri" w:hAnsi="Calibri" w:cs="Arial"/>
              </w:rPr>
              <w:t xml:space="preserve"> Korea</w:t>
            </w:r>
            <w:r w:rsidR="00D806DF">
              <w:rPr>
                <w:rFonts w:ascii="Calibri" w:hAnsi="Calibri" w:cs="Arial"/>
              </w:rPr>
              <w:t>,</w:t>
            </w:r>
          </w:p>
          <w:p w:rsidR="00D2158B" w:rsidRPr="001B77B2" w:rsidRDefault="000579DB" w:rsidP="003C6B9B">
            <w:pPr>
              <w:spacing w:line="276" w:lineRule="auto"/>
              <w:rPr>
                <w:rFonts w:ascii="Calibri" w:hAnsi="Calibri" w:cs="Arial"/>
                <w:lang w:val="fr-FR"/>
              </w:rPr>
            </w:pPr>
            <w:r w:rsidRPr="001B77B2">
              <w:rPr>
                <w:rFonts w:ascii="Calibri" w:hAnsi="Calibri" w:cs="Arial"/>
                <w:lang w:val="fr-FR"/>
              </w:rPr>
              <w:t>Tel : 82-42-8</w:t>
            </w:r>
            <w:r w:rsidR="00D806DF">
              <w:rPr>
                <w:rFonts w:ascii="Calibri" w:hAnsi="Calibri" w:cs="Arial"/>
                <w:lang w:val="fr-FR"/>
              </w:rPr>
              <w:t>6</w:t>
            </w:r>
            <w:r w:rsidRPr="001B77B2">
              <w:rPr>
                <w:rFonts w:ascii="Calibri" w:hAnsi="Calibri" w:cs="Arial"/>
                <w:lang w:val="fr-FR"/>
              </w:rPr>
              <w:t>0-</w:t>
            </w:r>
            <w:r w:rsidR="00D806DF">
              <w:rPr>
                <w:rFonts w:ascii="Calibri" w:hAnsi="Calibri" w:cs="Arial"/>
                <w:lang w:val="fr-FR"/>
              </w:rPr>
              <w:t>2049</w:t>
            </w:r>
          </w:p>
          <w:p w:rsidR="00876DBE" w:rsidRPr="001B77B2" w:rsidRDefault="00876DBE" w:rsidP="003C6B9B">
            <w:pPr>
              <w:spacing w:line="276" w:lineRule="auto"/>
              <w:rPr>
                <w:rFonts w:ascii="Calibri" w:hAnsi="Calibri" w:cs="Arial"/>
                <w:lang w:val="fr-FR"/>
              </w:rPr>
            </w:pPr>
            <w:r w:rsidRPr="001B77B2">
              <w:rPr>
                <w:rFonts w:ascii="Calibri" w:hAnsi="Calibri" w:cs="Arial"/>
                <w:lang w:val="fr-FR"/>
              </w:rPr>
              <w:t xml:space="preserve">Fax : </w:t>
            </w:r>
            <w:r w:rsidR="003C09A6">
              <w:rPr>
                <w:rFonts w:ascii="Calibri" w:hAnsi="Calibri" w:cs="Arial" w:hint="eastAsia"/>
                <w:lang w:val="fr-FR"/>
              </w:rPr>
              <w:t>N/A</w:t>
            </w:r>
          </w:p>
          <w:p w:rsidR="00D2158B" w:rsidRPr="001B77B2" w:rsidRDefault="00876DBE" w:rsidP="00D806DF">
            <w:pPr>
              <w:spacing w:line="276" w:lineRule="auto"/>
              <w:rPr>
                <w:rFonts w:ascii="Calibri" w:hAnsi="Calibri" w:cs="Arial"/>
                <w:lang w:val="fr-FR"/>
              </w:rPr>
            </w:pPr>
            <w:r w:rsidRPr="001B77B2">
              <w:rPr>
                <w:rFonts w:ascii="Calibri" w:hAnsi="Calibri" w:cs="Arial"/>
                <w:lang w:val="fr-FR"/>
              </w:rPr>
              <w:lastRenderedPageBreak/>
              <w:t>e</w:t>
            </w:r>
            <w:r w:rsidR="00E70D95" w:rsidRPr="001B77B2">
              <w:rPr>
                <w:rFonts w:ascii="Calibri" w:hAnsi="Calibri" w:cs="Arial"/>
                <w:lang w:val="fr-FR"/>
              </w:rPr>
              <w:t xml:space="preserve">-mail : </w:t>
            </w:r>
            <w:r w:rsidR="00D806DF">
              <w:rPr>
                <w:rFonts w:ascii="Calibri" w:hAnsi="Calibri" w:cs="Arial"/>
                <w:lang w:val="fr-FR"/>
              </w:rPr>
              <w:t>yjh</w:t>
            </w:r>
            <w:r w:rsidR="00E13E97" w:rsidRPr="001B77B2">
              <w:rPr>
                <w:rFonts w:ascii="Calibri" w:hAnsi="Calibri" w:cs="Arial"/>
                <w:lang w:val="fr-FR"/>
              </w:rPr>
              <w:t>@kari.re.kr (</w:t>
            </w:r>
            <w:r w:rsidR="00E44788" w:rsidRPr="001B77B2">
              <w:rPr>
                <w:rFonts w:ascii="Calibri" w:hAnsi="Calibri" w:cs="Arial"/>
                <w:lang w:val="fr-FR"/>
              </w:rPr>
              <w:t xml:space="preserve">Mr. </w:t>
            </w:r>
            <w:r w:rsidR="00D806DF">
              <w:rPr>
                <w:rFonts w:ascii="Calibri" w:hAnsi="Calibri" w:cs="Arial"/>
                <w:lang w:val="fr-FR"/>
              </w:rPr>
              <w:t>Jong</w:t>
            </w:r>
            <w:r w:rsidR="001B77B2">
              <w:rPr>
                <w:rFonts w:ascii="Calibri" w:hAnsi="Calibri" w:cs="Arial" w:hint="eastAsia"/>
              </w:rPr>
              <w:t>-</w:t>
            </w:r>
            <w:r w:rsidR="00D806DF">
              <w:rPr>
                <w:rFonts w:ascii="Calibri" w:hAnsi="Calibri" w:cs="Arial"/>
              </w:rPr>
              <w:t>hoon</w:t>
            </w:r>
            <w:r w:rsidR="001B77B2" w:rsidRPr="001B77B2">
              <w:rPr>
                <w:rFonts w:ascii="Calibri" w:hAnsi="Calibri" w:cs="Arial"/>
                <w:lang w:val="fr-FR"/>
              </w:rPr>
              <w:t xml:space="preserve"> </w:t>
            </w:r>
            <w:r w:rsidR="00D806DF">
              <w:rPr>
                <w:rFonts w:ascii="Calibri" w:hAnsi="Calibri" w:cs="Arial"/>
                <w:lang w:val="fr-FR"/>
              </w:rPr>
              <w:t>Yoon</w:t>
            </w:r>
            <w:r w:rsidR="001B77B2">
              <w:rPr>
                <w:rFonts w:ascii="Calibri" w:hAnsi="Calibri" w:cs="Arial" w:hint="eastAsia"/>
              </w:rPr>
              <w:t>)</w:t>
            </w:r>
            <w:r w:rsidR="001B77B2" w:rsidRPr="001B77B2">
              <w:rPr>
                <w:rFonts w:ascii="Calibri" w:hAnsi="Calibri" w:cs="Arial"/>
              </w:rPr>
              <w:t xml:space="preserve"> </w:t>
            </w:r>
          </w:p>
        </w:tc>
      </w:tr>
    </w:tbl>
    <w:p w:rsidR="007E1A19" w:rsidRPr="001B77B2" w:rsidRDefault="007E1A19" w:rsidP="008642DF">
      <w:pPr>
        <w:widowControl/>
        <w:wordWrap/>
        <w:autoSpaceDE/>
        <w:autoSpaceDN/>
        <w:spacing w:line="276" w:lineRule="auto"/>
        <w:rPr>
          <w:rFonts w:ascii="Calibri" w:hAnsi="Calibri" w:cs="Arial"/>
        </w:rPr>
      </w:pPr>
    </w:p>
    <w:p w:rsidR="00D2158B" w:rsidRPr="001B77B2" w:rsidRDefault="00D2158B" w:rsidP="00713BDE">
      <w:pPr>
        <w:widowControl/>
        <w:wordWrap/>
        <w:autoSpaceDE/>
        <w:autoSpaceDN/>
        <w:rPr>
          <w:rFonts w:ascii="Calibri" w:hAnsi="Calibri" w:cs="Arial"/>
        </w:rPr>
      </w:pPr>
    </w:p>
    <w:p w:rsidR="00A228F5" w:rsidRPr="001B77B2" w:rsidRDefault="00A228F5" w:rsidP="00713BDE">
      <w:pPr>
        <w:widowControl/>
        <w:wordWrap/>
        <w:autoSpaceDE/>
        <w:autoSpaceDN/>
        <w:rPr>
          <w:rFonts w:ascii="Calibri" w:hAnsi="Calibri" w:cs="Arial"/>
        </w:rPr>
      </w:pPr>
    </w:p>
    <w:p w:rsidR="00A228F5" w:rsidRPr="001B77B2" w:rsidRDefault="00A228F5" w:rsidP="00713BDE">
      <w:pPr>
        <w:widowControl/>
        <w:wordWrap/>
        <w:autoSpaceDE/>
        <w:autoSpaceDN/>
        <w:rPr>
          <w:rFonts w:ascii="Calibri" w:hAnsi="Calibri" w:cs="Arial"/>
        </w:rPr>
      </w:pPr>
    </w:p>
    <w:p w:rsidR="00A228F5" w:rsidRPr="001B77B2" w:rsidRDefault="00A228F5" w:rsidP="00713BDE">
      <w:pPr>
        <w:widowControl/>
        <w:wordWrap/>
        <w:autoSpaceDE/>
        <w:autoSpaceDN/>
        <w:rPr>
          <w:rFonts w:ascii="Calibri" w:hAnsi="Calibri" w:cs="Arial"/>
        </w:rPr>
      </w:pPr>
    </w:p>
    <w:p w:rsidR="00A228F5" w:rsidRPr="001B77B2" w:rsidRDefault="00A228F5" w:rsidP="00713BDE">
      <w:pPr>
        <w:widowControl/>
        <w:wordWrap/>
        <w:autoSpaceDE/>
        <w:autoSpaceDN/>
        <w:rPr>
          <w:rFonts w:ascii="Calibri" w:hAnsi="Calibri" w:cs="Arial"/>
        </w:rPr>
      </w:pPr>
    </w:p>
    <w:p w:rsidR="00A228F5" w:rsidRPr="001B77B2" w:rsidRDefault="00A228F5" w:rsidP="00713BDE">
      <w:pPr>
        <w:widowControl/>
        <w:wordWrap/>
        <w:autoSpaceDE/>
        <w:autoSpaceDN/>
        <w:rPr>
          <w:rFonts w:ascii="Calibri" w:hAnsi="Calibri" w:cs="Arial"/>
        </w:rPr>
      </w:pPr>
    </w:p>
    <w:p w:rsidR="001A2DDB" w:rsidRPr="001B77B2" w:rsidRDefault="001A2DDB" w:rsidP="00713BDE">
      <w:pPr>
        <w:widowControl/>
        <w:wordWrap/>
        <w:autoSpaceDE/>
        <w:autoSpaceDN/>
        <w:rPr>
          <w:rFonts w:ascii="Calibri" w:hAnsi="Calibri" w:cs="Arial"/>
        </w:rPr>
      </w:pPr>
    </w:p>
    <w:p w:rsidR="001A2DDB" w:rsidRPr="001B77B2" w:rsidRDefault="001A2DDB" w:rsidP="00713BDE">
      <w:pPr>
        <w:widowControl/>
        <w:wordWrap/>
        <w:autoSpaceDE/>
        <w:autoSpaceDN/>
        <w:rPr>
          <w:rFonts w:ascii="Calibri" w:hAnsi="Calibri" w:cs="Arial"/>
        </w:rPr>
      </w:pPr>
    </w:p>
    <w:sectPr w:rsidR="001A2DDB" w:rsidRPr="001B77B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DFF" w:rsidRDefault="000D3DFF" w:rsidP="000D3DFF">
      <w:pPr>
        <w:spacing w:after="0" w:line="240" w:lineRule="auto"/>
      </w:pPr>
      <w:r>
        <w:separator/>
      </w:r>
    </w:p>
  </w:endnote>
  <w:endnote w:type="continuationSeparator" w:id="0">
    <w:p w:rsidR="000D3DFF" w:rsidRDefault="000D3DFF" w:rsidP="000D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Y중고딕">
    <w:panose1 w:val="02030600000101010101"/>
    <w:charset w:val="81"/>
    <w:family w:val="roman"/>
    <w:pitch w:val="variable"/>
    <w:sig w:usb0="900002A7" w:usb1="29D77CF9" w:usb2="00000010" w:usb3="00000000" w:csb0="00080000"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DFF" w:rsidRDefault="000D3DFF" w:rsidP="000D3DFF">
      <w:pPr>
        <w:spacing w:after="0" w:line="240" w:lineRule="auto"/>
      </w:pPr>
      <w:r>
        <w:separator/>
      </w:r>
    </w:p>
  </w:footnote>
  <w:footnote w:type="continuationSeparator" w:id="0">
    <w:p w:rsidR="000D3DFF" w:rsidRDefault="000D3DFF" w:rsidP="000D3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18B9"/>
    <w:multiLevelType w:val="hybridMultilevel"/>
    <w:tmpl w:val="2924CD90"/>
    <w:lvl w:ilvl="0" w:tplc="A0625552">
      <w:start w:val="1"/>
      <w:numFmt w:val="lowerLetter"/>
      <w:lvlText w:val="%1)"/>
      <w:lvlJc w:val="left"/>
      <w:pPr>
        <w:ind w:left="555" w:hanging="360"/>
      </w:pPr>
      <w:rPr>
        <w:rFonts w:hint="default"/>
        <w:color w:val="000000" w:themeColor="text1"/>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1">
    <w:nsid w:val="21741143"/>
    <w:multiLevelType w:val="hybridMultilevel"/>
    <w:tmpl w:val="47B68548"/>
    <w:lvl w:ilvl="0" w:tplc="2BE2DA54">
      <w:start w:val="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6ECB1FC9"/>
    <w:multiLevelType w:val="hybridMultilevel"/>
    <w:tmpl w:val="708C3A2C"/>
    <w:lvl w:ilvl="0" w:tplc="0F80035E">
      <w:start w:val="9"/>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89"/>
    <w:rsid w:val="000173D2"/>
    <w:rsid w:val="00017E0E"/>
    <w:rsid w:val="00020CD8"/>
    <w:rsid w:val="00032646"/>
    <w:rsid w:val="00054173"/>
    <w:rsid w:val="000579DB"/>
    <w:rsid w:val="0006090D"/>
    <w:rsid w:val="000B47E9"/>
    <w:rsid w:val="000B68DE"/>
    <w:rsid w:val="000C151A"/>
    <w:rsid w:val="000D3DFF"/>
    <w:rsid w:val="000E29D6"/>
    <w:rsid w:val="000F2CBE"/>
    <w:rsid w:val="00156E63"/>
    <w:rsid w:val="0018098E"/>
    <w:rsid w:val="001A25F3"/>
    <w:rsid w:val="001A2DDB"/>
    <w:rsid w:val="001A4955"/>
    <w:rsid w:val="001B3497"/>
    <w:rsid w:val="001B77B2"/>
    <w:rsid w:val="001C4F97"/>
    <w:rsid w:val="00226ACF"/>
    <w:rsid w:val="00231312"/>
    <w:rsid w:val="00231EE6"/>
    <w:rsid w:val="00250417"/>
    <w:rsid w:val="002539DD"/>
    <w:rsid w:val="002665E3"/>
    <w:rsid w:val="002B5ED0"/>
    <w:rsid w:val="002D48AF"/>
    <w:rsid w:val="002F2DDE"/>
    <w:rsid w:val="002F5AAD"/>
    <w:rsid w:val="00300470"/>
    <w:rsid w:val="0032304E"/>
    <w:rsid w:val="00325CC2"/>
    <w:rsid w:val="003301F0"/>
    <w:rsid w:val="00357658"/>
    <w:rsid w:val="00374511"/>
    <w:rsid w:val="003A480B"/>
    <w:rsid w:val="003B0711"/>
    <w:rsid w:val="003B1741"/>
    <w:rsid w:val="003C09A6"/>
    <w:rsid w:val="003C6B9B"/>
    <w:rsid w:val="003E3232"/>
    <w:rsid w:val="003E5778"/>
    <w:rsid w:val="00413B5E"/>
    <w:rsid w:val="004509E4"/>
    <w:rsid w:val="004520DE"/>
    <w:rsid w:val="00455307"/>
    <w:rsid w:val="004752C3"/>
    <w:rsid w:val="0048366A"/>
    <w:rsid w:val="00504575"/>
    <w:rsid w:val="00523C56"/>
    <w:rsid w:val="00567F60"/>
    <w:rsid w:val="00575B35"/>
    <w:rsid w:val="00591F80"/>
    <w:rsid w:val="005A0F6D"/>
    <w:rsid w:val="005A207A"/>
    <w:rsid w:val="005A6848"/>
    <w:rsid w:val="005B3F70"/>
    <w:rsid w:val="005B7E4F"/>
    <w:rsid w:val="005C01B1"/>
    <w:rsid w:val="005C441B"/>
    <w:rsid w:val="005C72E5"/>
    <w:rsid w:val="005E1B06"/>
    <w:rsid w:val="005F705A"/>
    <w:rsid w:val="00612A5F"/>
    <w:rsid w:val="0061717E"/>
    <w:rsid w:val="00617FA8"/>
    <w:rsid w:val="00641D4E"/>
    <w:rsid w:val="006644A0"/>
    <w:rsid w:val="00673F72"/>
    <w:rsid w:val="006D7AEB"/>
    <w:rsid w:val="007051EA"/>
    <w:rsid w:val="00713BDE"/>
    <w:rsid w:val="00736E88"/>
    <w:rsid w:val="007543EA"/>
    <w:rsid w:val="007B1BB6"/>
    <w:rsid w:val="007E0D0F"/>
    <w:rsid w:val="007E1A19"/>
    <w:rsid w:val="007E1C29"/>
    <w:rsid w:val="007E5FE8"/>
    <w:rsid w:val="0084272F"/>
    <w:rsid w:val="008642DF"/>
    <w:rsid w:val="00876DBE"/>
    <w:rsid w:val="008868DA"/>
    <w:rsid w:val="008D756F"/>
    <w:rsid w:val="008E50C5"/>
    <w:rsid w:val="00906F94"/>
    <w:rsid w:val="00921DCF"/>
    <w:rsid w:val="009627ED"/>
    <w:rsid w:val="00974BB7"/>
    <w:rsid w:val="009A3A63"/>
    <w:rsid w:val="009A4979"/>
    <w:rsid w:val="009B2DE5"/>
    <w:rsid w:val="00A228F5"/>
    <w:rsid w:val="00A430AC"/>
    <w:rsid w:val="00A53D20"/>
    <w:rsid w:val="00A7185A"/>
    <w:rsid w:val="00A7216A"/>
    <w:rsid w:val="00A7706E"/>
    <w:rsid w:val="00A91401"/>
    <w:rsid w:val="00AD0927"/>
    <w:rsid w:val="00AD17C3"/>
    <w:rsid w:val="00AD5AA0"/>
    <w:rsid w:val="00AF6D83"/>
    <w:rsid w:val="00B06DE0"/>
    <w:rsid w:val="00B1244C"/>
    <w:rsid w:val="00B25519"/>
    <w:rsid w:val="00B26522"/>
    <w:rsid w:val="00B333E4"/>
    <w:rsid w:val="00B42010"/>
    <w:rsid w:val="00B621DA"/>
    <w:rsid w:val="00BD3189"/>
    <w:rsid w:val="00BF0089"/>
    <w:rsid w:val="00C13306"/>
    <w:rsid w:val="00C30B96"/>
    <w:rsid w:val="00C321EA"/>
    <w:rsid w:val="00C467FE"/>
    <w:rsid w:val="00C57B4B"/>
    <w:rsid w:val="00C80F34"/>
    <w:rsid w:val="00C97657"/>
    <w:rsid w:val="00CB0820"/>
    <w:rsid w:val="00CD353F"/>
    <w:rsid w:val="00CE752E"/>
    <w:rsid w:val="00D2158B"/>
    <w:rsid w:val="00D23D6C"/>
    <w:rsid w:val="00D72CE0"/>
    <w:rsid w:val="00D806DF"/>
    <w:rsid w:val="00D8142D"/>
    <w:rsid w:val="00D87448"/>
    <w:rsid w:val="00DA23EA"/>
    <w:rsid w:val="00DC4FEA"/>
    <w:rsid w:val="00DC6FEC"/>
    <w:rsid w:val="00DE4587"/>
    <w:rsid w:val="00DF0130"/>
    <w:rsid w:val="00DF0493"/>
    <w:rsid w:val="00E037BA"/>
    <w:rsid w:val="00E13E97"/>
    <w:rsid w:val="00E24741"/>
    <w:rsid w:val="00E3438F"/>
    <w:rsid w:val="00E44788"/>
    <w:rsid w:val="00E46935"/>
    <w:rsid w:val="00E70D95"/>
    <w:rsid w:val="00E74F92"/>
    <w:rsid w:val="00E837EB"/>
    <w:rsid w:val="00E900E9"/>
    <w:rsid w:val="00EB3C98"/>
    <w:rsid w:val="00EE082C"/>
    <w:rsid w:val="00EE51F1"/>
    <w:rsid w:val="00EF2CB0"/>
    <w:rsid w:val="00EF5EA3"/>
    <w:rsid w:val="00F17FC5"/>
    <w:rsid w:val="00F5101E"/>
    <w:rsid w:val="00F67A0F"/>
    <w:rsid w:val="00F93CBC"/>
    <w:rsid w:val="00FB6EF4"/>
    <w:rsid w:val="00FD2399"/>
    <w:rsid w:val="00FF22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5:docId w15:val="{70A87608-F188-4E05-B2BA-E1B4C912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1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17FA8"/>
    <w:pPr>
      <w:ind w:leftChars="400" w:left="800"/>
    </w:pPr>
  </w:style>
  <w:style w:type="paragraph" w:styleId="a5">
    <w:name w:val="Balloon Text"/>
    <w:basedOn w:val="a"/>
    <w:link w:val="Char"/>
    <w:uiPriority w:val="99"/>
    <w:semiHidden/>
    <w:unhideWhenUsed/>
    <w:rsid w:val="000D3DFF"/>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0D3DFF"/>
    <w:rPr>
      <w:rFonts w:asciiTheme="majorHAnsi" w:eastAsiaTheme="majorEastAsia" w:hAnsiTheme="majorHAnsi" w:cstheme="majorBidi"/>
      <w:sz w:val="18"/>
      <w:szCs w:val="18"/>
    </w:rPr>
  </w:style>
  <w:style w:type="paragraph" w:styleId="a6">
    <w:name w:val="header"/>
    <w:basedOn w:val="a"/>
    <w:link w:val="Char0"/>
    <w:uiPriority w:val="99"/>
    <w:unhideWhenUsed/>
    <w:rsid w:val="000D3DFF"/>
    <w:pPr>
      <w:tabs>
        <w:tab w:val="center" w:pos="4513"/>
        <w:tab w:val="right" w:pos="9026"/>
      </w:tabs>
      <w:snapToGrid w:val="0"/>
    </w:pPr>
  </w:style>
  <w:style w:type="character" w:customStyle="1" w:styleId="Char0">
    <w:name w:val="머리글 Char"/>
    <w:basedOn w:val="a0"/>
    <w:link w:val="a6"/>
    <w:uiPriority w:val="99"/>
    <w:rsid w:val="000D3DFF"/>
  </w:style>
  <w:style w:type="paragraph" w:styleId="a7">
    <w:name w:val="footer"/>
    <w:basedOn w:val="a"/>
    <w:link w:val="Char1"/>
    <w:uiPriority w:val="99"/>
    <w:unhideWhenUsed/>
    <w:rsid w:val="000D3DFF"/>
    <w:pPr>
      <w:tabs>
        <w:tab w:val="center" w:pos="4513"/>
        <w:tab w:val="right" w:pos="9026"/>
      </w:tabs>
      <w:snapToGrid w:val="0"/>
    </w:pPr>
  </w:style>
  <w:style w:type="character" w:customStyle="1" w:styleId="Char1">
    <w:name w:val="바닥글 Char"/>
    <w:basedOn w:val="a0"/>
    <w:link w:val="a7"/>
    <w:uiPriority w:val="99"/>
    <w:rsid w:val="000D3DFF"/>
  </w:style>
  <w:style w:type="character" w:styleId="a8">
    <w:name w:val="Hyperlink"/>
    <w:basedOn w:val="a0"/>
    <w:uiPriority w:val="99"/>
    <w:unhideWhenUsed/>
    <w:rsid w:val="0084272F"/>
    <w:rPr>
      <w:color w:val="0563C1" w:themeColor="hyperlink"/>
      <w:u w:val="single"/>
    </w:rPr>
  </w:style>
  <w:style w:type="paragraph" w:customStyle="1" w:styleId="a9">
    <w:name w:val="바탕글"/>
    <w:rsid w:val="00A228F5"/>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after="0" w:line="240" w:lineRule="auto"/>
    </w:pPr>
    <w:rPr>
      <w:rFonts w:ascii="바탕체" w:eastAsia="바탕체" w:hAnsi="Times New Roman" w:cs="Times New Roman"/>
      <w:color w:val="000000"/>
      <w:kern w:val="0"/>
      <w:szCs w:val="20"/>
    </w:rPr>
  </w:style>
  <w:style w:type="paragraph" w:customStyle="1" w:styleId="MS">
    <w:name w:val="MS바탕글"/>
    <w:basedOn w:val="a"/>
    <w:rsid w:val="00D806DF"/>
    <w:pPr>
      <w:spacing w:after="0" w:line="384" w:lineRule="auto"/>
      <w:textAlignment w:val="baseline"/>
    </w:pPr>
    <w:rPr>
      <w:rFonts w:ascii="한컴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270">
      <w:bodyDiv w:val="1"/>
      <w:marLeft w:val="0"/>
      <w:marRight w:val="0"/>
      <w:marTop w:val="0"/>
      <w:marBottom w:val="0"/>
      <w:divBdr>
        <w:top w:val="none" w:sz="0" w:space="0" w:color="auto"/>
        <w:left w:val="none" w:sz="0" w:space="0" w:color="auto"/>
        <w:bottom w:val="none" w:sz="0" w:space="0" w:color="auto"/>
        <w:right w:val="none" w:sz="0" w:space="0" w:color="auto"/>
      </w:divBdr>
    </w:div>
    <w:div w:id="917977852">
      <w:bodyDiv w:val="1"/>
      <w:marLeft w:val="0"/>
      <w:marRight w:val="0"/>
      <w:marTop w:val="0"/>
      <w:marBottom w:val="0"/>
      <w:divBdr>
        <w:top w:val="none" w:sz="0" w:space="0" w:color="auto"/>
        <w:left w:val="none" w:sz="0" w:space="0" w:color="auto"/>
        <w:bottom w:val="none" w:sz="0" w:space="0" w:color="auto"/>
        <w:right w:val="none" w:sz="0" w:space="0" w:color="auto"/>
      </w:divBdr>
    </w:div>
    <w:div w:id="1072043348">
      <w:bodyDiv w:val="1"/>
      <w:marLeft w:val="0"/>
      <w:marRight w:val="0"/>
      <w:marTop w:val="0"/>
      <w:marBottom w:val="0"/>
      <w:divBdr>
        <w:top w:val="none" w:sz="0" w:space="0" w:color="auto"/>
        <w:left w:val="none" w:sz="0" w:space="0" w:color="auto"/>
        <w:bottom w:val="none" w:sz="0" w:space="0" w:color="auto"/>
        <w:right w:val="none" w:sz="0" w:space="0" w:color="auto"/>
      </w:divBdr>
    </w:div>
    <w:div w:id="1286038451">
      <w:bodyDiv w:val="1"/>
      <w:marLeft w:val="0"/>
      <w:marRight w:val="0"/>
      <w:marTop w:val="0"/>
      <w:marBottom w:val="0"/>
      <w:divBdr>
        <w:top w:val="none" w:sz="0" w:space="0" w:color="auto"/>
        <w:left w:val="none" w:sz="0" w:space="0" w:color="auto"/>
        <w:bottom w:val="none" w:sz="0" w:space="0" w:color="auto"/>
        <w:right w:val="none" w:sz="0" w:space="0" w:color="auto"/>
      </w:divBdr>
    </w:div>
    <w:div w:id="209735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el:+82-42-488-97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906</Words>
  <Characters>5167</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조정남</dc:creator>
  <cp:keywords/>
  <dc:description/>
  <cp:lastModifiedBy>박근표</cp:lastModifiedBy>
  <cp:revision>2</cp:revision>
  <cp:lastPrinted>2017-07-10T02:01:00Z</cp:lastPrinted>
  <dcterms:created xsi:type="dcterms:W3CDTF">2017-07-11T08:07:00Z</dcterms:created>
  <dcterms:modified xsi:type="dcterms:W3CDTF">2017-07-11T08:07:00Z</dcterms:modified>
</cp:coreProperties>
</file>